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B8B92" w14:textId="01C18A71" w:rsidR="00487102" w:rsidRPr="00487102" w:rsidRDefault="00792A4C" w:rsidP="00487102">
      <w:pPr>
        <w:spacing w:before="120" w:line="300" w:lineRule="auto"/>
        <w:rPr>
          <w:b/>
          <w:bCs/>
          <w:color w:val="002060"/>
          <w:sz w:val="24"/>
        </w:rPr>
      </w:pPr>
      <w:r>
        <w:rPr>
          <w:b/>
          <w:bCs/>
          <w:color w:val="002060"/>
          <w:sz w:val="24"/>
        </w:rPr>
        <w:t>B</w:t>
      </w:r>
      <w:r w:rsidR="00487102" w:rsidRPr="00487102">
        <w:rPr>
          <w:b/>
          <w:bCs/>
          <w:color w:val="002060"/>
          <w:sz w:val="24"/>
        </w:rPr>
        <w:t>estand</w:t>
      </w:r>
      <w:r>
        <w:rPr>
          <w:b/>
          <w:bCs/>
          <w:color w:val="002060"/>
          <w:sz w:val="24"/>
        </w:rPr>
        <w:t xml:space="preserve">sbeschrijving van de </w:t>
      </w:r>
      <w:r w:rsidR="00487102" w:rsidRPr="00487102">
        <w:rPr>
          <w:b/>
          <w:bCs/>
          <w:color w:val="002060"/>
          <w:sz w:val="24"/>
        </w:rPr>
        <w:t>te alloceren netverlies elektriciteit.</w:t>
      </w:r>
    </w:p>
    <w:p w14:paraId="25064F62" w14:textId="77777777" w:rsidR="00487102" w:rsidRPr="00487102" w:rsidRDefault="00487102" w:rsidP="00487102">
      <w:pPr>
        <w:spacing w:before="120" w:line="300" w:lineRule="auto"/>
        <w:rPr>
          <w:b/>
          <w:bCs/>
          <w:color w:val="002060"/>
          <w:sz w:val="24"/>
        </w:rPr>
      </w:pPr>
      <w:r w:rsidRPr="00487102">
        <w:rPr>
          <w:b/>
          <w:bCs/>
          <w:color w:val="002060"/>
          <w:sz w:val="24"/>
        </w:rPr>
        <w:t>Het bestand.</w:t>
      </w:r>
    </w:p>
    <w:p w14:paraId="7E203971" w14:textId="3D926DFD" w:rsidR="00487102" w:rsidRPr="00487102" w:rsidRDefault="00487102" w:rsidP="00487102">
      <w:pPr>
        <w:spacing w:before="120" w:line="300" w:lineRule="auto"/>
        <w:rPr>
          <w:color w:val="002060"/>
          <w:sz w:val="22"/>
          <w:szCs w:val="22"/>
        </w:rPr>
      </w:pPr>
      <w:proofErr w:type="gramStart"/>
      <w:r w:rsidRPr="00487102">
        <w:rPr>
          <w:color w:val="002060"/>
          <w:sz w:val="22"/>
          <w:szCs w:val="22"/>
        </w:rPr>
        <w:t>De bestand</w:t>
      </w:r>
      <w:proofErr w:type="gramEnd"/>
      <w:r w:rsidRPr="00487102">
        <w:rPr>
          <w:color w:val="002060"/>
          <w:sz w:val="22"/>
          <w:szCs w:val="22"/>
        </w:rPr>
        <w:t xml:space="preserve"> per regionale netbeheerder bevat de te alloceren netverliezen voor de komende periode. Het formaat van de bestanden is nu nog gelijk aan de bestanden zoals deze gepubliceerd waren op de website van Netbeheer</w:t>
      </w:r>
      <w:r w:rsidR="003C1531">
        <w:rPr>
          <w:color w:val="002060"/>
          <w:sz w:val="22"/>
          <w:szCs w:val="22"/>
        </w:rPr>
        <w:t xml:space="preserve"> </w:t>
      </w:r>
      <w:r w:rsidRPr="00487102">
        <w:rPr>
          <w:color w:val="002060"/>
          <w:sz w:val="22"/>
          <w:szCs w:val="22"/>
        </w:rPr>
        <w:t xml:space="preserve">Nederland. </w:t>
      </w:r>
    </w:p>
    <w:p w14:paraId="354891E6" w14:textId="3C383931" w:rsidR="00487102" w:rsidRPr="00487102" w:rsidRDefault="00487102" w:rsidP="00487102">
      <w:pPr>
        <w:spacing w:before="120" w:line="300" w:lineRule="auto"/>
        <w:rPr>
          <w:color w:val="002060"/>
          <w:sz w:val="22"/>
          <w:szCs w:val="22"/>
        </w:rPr>
      </w:pPr>
      <w:r w:rsidRPr="00487102">
        <w:rPr>
          <w:color w:val="002060"/>
          <w:sz w:val="22"/>
          <w:szCs w:val="22"/>
        </w:rPr>
        <w:t xml:space="preserve">Volgend op een positieve besluitvorming in de NEDU van 30 september 2020, zal de komende periode, </w:t>
      </w:r>
      <w:r w:rsidR="003C1531">
        <w:rPr>
          <w:color w:val="002060"/>
          <w:sz w:val="22"/>
          <w:szCs w:val="22"/>
        </w:rPr>
        <w:t xml:space="preserve">wanneer </w:t>
      </w:r>
      <w:r w:rsidRPr="00487102">
        <w:rPr>
          <w:color w:val="002060"/>
          <w:sz w:val="22"/>
          <w:szCs w:val="22"/>
        </w:rPr>
        <w:t xml:space="preserve">alle netbeheerders gefaseerd overgaan op C-ARM, het formaat worden aangepast en omgezet in het bestandsformaat dat ook gebruikt wordt voor het laden van het te alloceren netverlies in C-ARM. Dit om zoveel mogelijk eenduidigheid te creëren. Conform planning zijn eind Q4 alle </w:t>
      </w:r>
      <w:proofErr w:type="spellStart"/>
      <w:r w:rsidRPr="00487102">
        <w:rPr>
          <w:color w:val="002060"/>
          <w:sz w:val="22"/>
          <w:szCs w:val="22"/>
        </w:rPr>
        <w:t>RNB’s</w:t>
      </w:r>
      <w:proofErr w:type="spellEnd"/>
      <w:r w:rsidRPr="00487102">
        <w:rPr>
          <w:color w:val="002060"/>
          <w:sz w:val="22"/>
          <w:szCs w:val="22"/>
        </w:rPr>
        <w:t xml:space="preserve"> over op C-ARM</w:t>
      </w:r>
      <w:r w:rsidR="00E91C9D">
        <w:rPr>
          <w:color w:val="002060"/>
          <w:sz w:val="22"/>
          <w:szCs w:val="22"/>
        </w:rPr>
        <w:t xml:space="preserve">, zullen alle RNB het te alloceren netverlies hier publiceren </w:t>
      </w:r>
      <w:r w:rsidRPr="00487102">
        <w:rPr>
          <w:color w:val="002060"/>
          <w:sz w:val="22"/>
          <w:szCs w:val="22"/>
        </w:rPr>
        <w:t xml:space="preserve">en zal ook het bestandsformaat zijn/worden gewijzigd.   </w:t>
      </w:r>
    </w:p>
    <w:p w14:paraId="3C11E31F" w14:textId="10351487" w:rsidR="00487102" w:rsidRPr="00487102" w:rsidRDefault="00487102" w:rsidP="00487102">
      <w:pPr>
        <w:spacing w:before="120" w:line="300" w:lineRule="auto"/>
        <w:rPr>
          <w:b/>
          <w:bCs/>
          <w:color w:val="002060"/>
          <w:sz w:val="24"/>
        </w:rPr>
      </w:pPr>
      <w:r w:rsidRPr="00487102">
        <w:rPr>
          <w:b/>
          <w:bCs/>
          <w:color w:val="002060"/>
          <w:sz w:val="24"/>
        </w:rPr>
        <w:t>De bestandsnaam.</w:t>
      </w:r>
    </w:p>
    <w:p w14:paraId="1542E971" w14:textId="77777777" w:rsidR="00487102" w:rsidRPr="00487102" w:rsidRDefault="00487102" w:rsidP="00487102">
      <w:pPr>
        <w:spacing w:before="120" w:line="300" w:lineRule="auto"/>
        <w:rPr>
          <w:color w:val="002060"/>
          <w:sz w:val="22"/>
          <w:szCs w:val="22"/>
        </w:rPr>
      </w:pPr>
      <w:r w:rsidRPr="00487102">
        <w:rPr>
          <w:color w:val="002060"/>
          <w:sz w:val="22"/>
          <w:szCs w:val="22"/>
        </w:rPr>
        <w:t>Deze bestandsnaam bestaat uit de samenvoeging van een prefix, een datum, de naam van de regionale netbeheerder en een suffix die het formaat definieert.</w:t>
      </w:r>
    </w:p>
    <w:p w14:paraId="43024AF9" w14:textId="14A2494D" w:rsidR="00487102" w:rsidRPr="00487102" w:rsidRDefault="00487102" w:rsidP="00487102">
      <w:pPr>
        <w:pStyle w:val="Lijstalinea"/>
        <w:numPr>
          <w:ilvl w:val="0"/>
          <w:numId w:val="10"/>
        </w:numPr>
        <w:spacing w:before="120" w:after="160" w:line="300" w:lineRule="auto"/>
        <w:rPr>
          <w:color w:val="002060"/>
          <w:sz w:val="22"/>
          <w:szCs w:val="22"/>
        </w:rPr>
      </w:pPr>
      <w:proofErr w:type="gramStart"/>
      <w:r w:rsidRPr="00487102">
        <w:rPr>
          <w:color w:val="002060"/>
          <w:sz w:val="22"/>
          <w:szCs w:val="22"/>
        </w:rPr>
        <w:t>De prefix</w:t>
      </w:r>
      <w:proofErr w:type="gramEnd"/>
      <w:r w:rsidRPr="00487102">
        <w:rPr>
          <w:color w:val="002060"/>
          <w:sz w:val="22"/>
          <w:szCs w:val="22"/>
        </w:rPr>
        <w:t xml:space="preserve"> is ‘NVE’ hetgeen staat voor </w:t>
      </w:r>
      <w:r w:rsidR="00792A4C">
        <w:rPr>
          <w:color w:val="002060"/>
          <w:sz w:val="22"/>
          <w:szCs w:val="22"/>
        </w:rPr>
        <w:t>‘</w:t>
      </w:r>
      <w:proofErr w:type="spellStart"/>
      <w:r w:rsidRPr="00487102">
        <w:rPr>
          <w:color w:val="002060"/>
          <w:sz w:val="22"/>
          <w:szCs w:val="22"/>
        </w:rPr>
        <w:t>NetVerliezen</w:t>
      </w:r>
      <w:proofErr w:type="spellEnd"/>
      <w:r w:rsidRPr="00487102">
        <w:rPr>
          <w:color w:val="002060"/>
          <w:sz w:val="22"/>
          <w:szCs w:val="22"/>
        </w:rPr>
        <w:t xml:space="preserve"> Elektriciteit</w:t>
      </w:r>
      <w:r w:rsidR="00792A4C">
        <w:rPr>
          <w:color w:val="002060"/>
          <w:sz w:val="22"/>
          <w:szCs w:val="22"/>
        </w:rPr>
        <w:t>’</w:t>
      </w:r>
      <w:r w:rsidRPr="00487102">
        <w:rPr>
          <w:color w:val="002060"/>
          <w:sz w:val="22"/>
          <w:szCs w:val="22"/>
        </w:rPr>
        <w:t>.</w:t>
      </w:r>
    </w:p>
    <w:p w14:paraId="4A0311C4" w14:textId="1D54F12C" w:rsidR="00487102" w:rsidRPr="00487102" w:rsidRDefault="00487102" w:rsidP="00487102">
      <w:pPr>
        <w:pStyle w:val="Lijstalinea"/>
        <w:numPr>
          <w:ilvl w:val="0"/>
          <w:numId w:val="10"/>
        </w:numPr>
        <w:spacing w:before="120" w:after="160" w:line="300" w:lineRule="auto"/>
        <w:rPr>
          <w:color w:val="002060"/>
          <w:sz w:val="22"/>
          <w:szCs w:val="22"/>
        </w:rPr>
      </w:pPr>
      <w:r w:rsidRPr="00487102">
        <w:rPr>
          <w:color w:val="002060"/>
          <w:sz w:val="22"/>
          <w:szCs w:val="22"/>
        </w:rPr>
        <w:t xml:space="preserve">De datum is de datum </w:t>
      </w:r>
      <w:r w:rsidR="007B3DBB">
        <w:rPr>
          <w:color w:val="002060"/>
          <w:sz w:val="22"/>
          <w:szCs w:val="22"/>
        </w:rPr>
        <w:t>(JJJJMMDD)</w:t>
      </w:r>
      <w:r w:rsidR="00E91C9D">
        <w:rPr>
          <w:color w:val="002060"/>
          <w:sz w:val="22"/>
          <w:szCs w:val="22"/>
        </w:rPr>
        <w:t xml:space="preserve"> </w:t>
      </w:r>
      <w:r w:rsidRPr="00487102">
        <w:rPr>
          <w:color w:val="002060"/>
          <w:sz w:val="22"/>
          <w:szCs w:val="22"/>
        </w:rPr>
        <w:t>waarop de berekende netverliezen voor de komende periode zijn verstuurd aan het NEDU ter publicatie op de website. Deze datum wijzigt alleen als de netbeheerder ook daadwerkelijk wijzigingen in de te alloceren netverliezen heeft doorgevoerd</w:t>
      </w:r>
      <w:r w:rsidR="00E91C9D">
        <w:rPr>
          <w:color w:val="002060"/>
          <w:sz w:val="22"/>
          <w:szCs w:val="22"/>
        </w:rPr>
        <w:t xml:space="preserve"> en een nieuw bestand heeft aangeleverd</w:t>
      </w:r>
      <w:r w:rsidRPr="00487102">
        <w:rPr>
          <w:color w:val="002060"/>
          <w:sz w:val="22"/>
          <w:szCs w:val="22"/>
        </w:rPr>
        <w:t>.</w:t>
      </w:r>
    </w:p>
    <w:p w14:paraId="72CD67D6" w14:textId="77777777" w:rsidR="00487102" w:rsidRPr="00487102" w:rsidRDefault="00487102" w:rsidP="00487102">
      <w:pPr>
        <w:pStyle w:val="Lijstalinea"/>
        <w:numPr>
          <w:ilvl w:val="0"/>
          <w:numId w:val="10"/>
        </w:numPr>
        <w:spacing w:before="120" w:after="160" w:line="300" w:lineRule="auto"/>
        <w:rPr>
          <w:color w:val="002060"/>
          <w:sz w:val="22"/>
          <w:szCs w:val="22"/>
        </w:rPr>
      </w:pPr>
      <w:r w:rsidRPr="00487102">
        <w:rPr>
          <w:color w:val="002060"/>
          <w:sz w:val="22"/>
          <w:szCs w:val="22"/>
        </w:rPr>
        <w:t>De naam van de regionale netbeheerder</w:t>
      </w:r>
    </w:p>
    <w:p w14:paraId="4D158290" w14:textId="59DD9405" w:rsidR="00487102" w:rsidRDefault="00487102" w:rsidP="00487102">
      <w:pPr>
        <w:pStyle w:val="Lijstalinea"/>
        <w:numPr>
          <w:ilvl w:val="0"/>
          <w:numId w:val="10"/>
        </w:numPr>
        <w:spacing w:before="120" w:after="160" w:line="300" w:lineRule="auto"/>
        <w:rPr>
          <w:color w:val="002060"/>
          <w:sz w:val="22"/>
          <w:szCs w:val="22"/>
        </w:rPr>
      </w:pPr>
      <w:proofErr w:type="gramStart"/>
      <w:r w:rsidRPr="00487102">
        <w:rPr>
          <w:color w:val="002060"/>
          <w:sz w:val="22"/>
          <w:szCs w:val="22"/>
        </w:rPr>
        <w:t>De suffix</w:t>
      </w:r>
      <w:proofErr w:type="gramEnd"/>
      <w:r w:rsidRPr="00487102">
        <w:rPr>
          <w:color w:val="002060"/>
          <w:sz w:val="22"/>
          <w:szCs w:val="22"/>
        </w:rPr>
        <w:t xml:space="preserve"> is ‘.</w:t>
      </w:r>
      <w:proofErr w:type="spellStart"/>
      <w:r w:rsidRPr="00487102">
        <w:rPr>
          <w:color w:val="002060"/>
          <w:sz w:val="22"/>
          <w:szCs w:val="22"/>
        </w:rPr>
        <w:t>xls</w:t>
      </w:r>
      <w:r w:rsidR="008C6B5B">
        <w:rPr>
          <w:color w:val="002060"/>
          <w:sz w:val="22"/>
          <w:szCs w:val="22"/>
        </w:rPr>
        <w:t>x</w:t>
      </w:r>
      <w:proofErr w:type="spellEnd"/>
      <w:r w:rsidRPr="00487102">
        <w:rPr>
          <w:color w:val="002060"/>
          <w:sz w:val="22"/>
          <w:szCs w:val="22"/>
        </w:rPr>
        <w:t>’. Hetgeen aangeeft dat het een Excel bestand is.</w:t>
      </w:r>
    </w:p>
    <w:p w14:paraId="55A1228F" w14:textId="5C304237" w:rsidR="00A81D9F" w:rsidRPr="00A81D9F" w:rsidRDefault="00A81D9F" w:rsidP="00A81D9F">
      <w:pPr>
        <w:spacing w:before="120" w:after="160" w:line="300" w:lineRule="auto"/>
        <w:rPr>
          <w:color w:val="002060"/>
          <w:sz w:val="22"/>
          <w:szCs w:val="22"/>
        </w:rPr>
      </w:pPr>
      <w:r>
        <w:rPr>
          <w:color w:val="002060"/>
          <w:sz w:val="22"/>
          <w:szCs w:val="22"/>
        </w:rPr>
        <w:t>Voo</w:t>
      </w:r>
      <w:r w:rsidR="007B3DBB">
        <w:rPr>
          <w:color w:val="002060"/>
          <w:sz w:val="22"/>
          <w:szCs w:val="22"/>
        </w:rPr>
        <w:t>r</w:t>
      </w:r>
      <w:r>
        <w:rPr>
          <w:color w:val="002060"/>
          <w:sz w:val="22"/>
          <w:szCs w:val="22"/>
        </w:rPr>
        <w:t>beeld:</w:t>
      </w:r>
      <w:r w:rsidRPr="00E91C9D">
        <w:rPr>
          <w:i/>
          <w:iCs/>
          <w:color w:val="002060"/>
          <w:sz w:val="22"/>
          <w:szCs w:val="22"/>
        </w:rPr>
        <w:t xml:space="preserve"> </w:t>
      </w:r>
      <w:r w:rsidR="00E91C9D" w:rsidRPr="00E91C9D">
        <w:rPr>
          <w:i/>
          <w:iCs/>
          <w:color w:val="002060"/>
          <w:sz w:val="22"/>
          <w:szCs w:val="22"/>
        </w:rPr>
        <w:t>“</w:t>
      </w:r>
      <w:r w:rsidRPr="00E91C9D">
        <w:rPr>
          <w:i/>
          <w:iCs/>
          <w:color w:val="002060"/>
          <w:sz w:val="22"/>
          <w:szCs w:val="22"/>
        </w:rPr>
        <w:t>NVE</w:t>
      </w:r>
      <w:r w:rsidR="00FF40BF" w:rsidRPr="00E91C9D">
        <w:rPr>
          <w:i/>
          <w:iCs/>
          <w:color w:val="002060"/>
          <w:sz w:val="22"/>
          <w:szCs w:val="22"/>
        </w:rPr>
        <w:t xml:space="preserve"> </w:t>
      </w:r>
      <w:r w:rsidR="007B3DBB" w:rsidRPr="00E91C9D">
        <w:rPr>
          <w:i/>
          <w:iCs/>
          <w:color w:val="002060"/>
          <w:sz w:val="22"/>
          <w:szCs w:val="22"/>
        </w:rPr>
        <w:t>20201001</w:t>
      </w:r>
      <w:r w:rsidR="00FF40BF" w:rsidRPr="00E91C9D">
        <w:rPr>
          <w:i/>
          <w:iCs/>
          <w:color w:val="002060"/>
          <w:sz w:val="22"/>
          <w:szCs w:val="22"/>
        </w:rPr>
        <w:t xml:space="preserve"> Enexis.xls</w:t>
      </w:r>
      <w:r w:rsidR="00E91C9D" w:rsidRPr="00E91C9D">
        <w:rPr>
          <w:i/>
          <w:iCs/>
          <w:color w:val="002060"/>
          <w:sz w:val="22"/>
          <w:szCs w:val="22"/>
        </w:rPr>
        <w:t>”</w:t>
      </w:r>
    </w:p>
    <w:p w14:paraId="4D3EB809" w14:textId="31B8E903" w:rsidR="00487102" w:rsidRPr="00487102" w:rsidRDefault="00487102" w:rsidP="00487102">
      <w:pPr>
        <w:spacing w:before="120" w:line="300" w:lineRule="auto"/>
        <w:rPr>
          <w:b/>
          <w:bCs/>
          <w:color w:val="002060"/>
          <w:sz w:val="24"/>
        </w:rPr>
      </w:pPr>
      <w:r w:rsidRPr="00487102">
        <w:rPr>
          <w:b/>
          <w:bCs/>
          <w:color w:val="002060"/>
          <w:sz w:val="24"/>
        </w:rPr>
        <w:t>De bestandsinhoud.</w:t>
      </w:r>
    </w:p>
    <w:p w14:paraId="7A27166B" w14:textId="77777777" w:rsidR="00487102" w:rsidRPr="00487102" w:rsidRDefault="00487102" w:rsidP="00487102">
      <w:pPr>
        <w:spacing w:before="120" w:line="300" w:lineRule="auto"/>
        <w:rPr>
          <w:color w:val="002060"/>
          <w:sz w:val="22"/>
          <w:szCs w:val="22"/>
        </w:rPr>
      </w:pPr>
      <w:r w:rsidRPr="00487102">
        <w:rPr>
          <w:color w:val="002060"/>
          <w:sz w:val="22"/>
          <w:szCs w:val="22"/>
        </w:rPr>
        <w:t>Het Excelbestand per Regionale Netbeheerder bestaat uit een enkel tabblad met een aantal kolommen die het te alloceren netverlies in KWh weergeven. Per Netgebied is er een kolom weergegeven. Deze kolommen bevatten de volgende data:</w:t>
      </w:r>
    </w:p>
    <w:p w14:paraId="48940F51" w14:textId="77777777" w:rsidR="00487102" w:rsidRPr="00487102" w:rsidRDefault="00487102" w:rsidP="00487102">
      <w:pPr>
        <w:pStyle w:val="Lijstalinea"/>
        <w:numPr>
          <w:ilvl w:val="0"/>
          <w:numId w:val="11"/>
        </w:numPr>
        <w:spacing w:before="120" w:after="160" w:line="300" w:lineRule="auto"/>
        <w:rPr>
          <w:color w:val="002060"/>
          <w:sz w:val="22"/>
          <w:szCs w:val="22"/>
        </w:rPr>
      </w:pPr>
      <w:r w:rsidRPr="00487102">
        <w:rPr>
          <w:color w:val="002060"/>
          <w:sz w:val="22"/>
          <w:szCs w:val="22"/>
        </w:rPr>
        <w:t>Kolom A: Tijdstempel bestaande uit de datum en een tijdstip. Tijdstempel is per kwartier (15 minuten).</w:t>
      </w:r>
    </w:p>
    <w:p w14:paraId="731C676C" w14:textId="633BED46" w:rsidR="00487102" w:rsidRPr="00487102" w:rsidRDefault="00487102" w:rsidP="00487102">
      <w:pPr>
        <w:pStyle w:val="Lijstalinea"/>
        <w:numPr>
          <w:ilvl w:val="0"/>
          <w:numId w:val="11"/>
        </w:numPr>
        <w:spacing w:before="120" w:after="160" w:line="300" w:lineRule="auto"/>
        <w:rPr>
          <w:color w:val="002060"/>
          <w:sz w:val="22"/>
          <w:szCs w:val="22"/>
        </w:rPr>
      </w:pPr>
      <w:r w:rsidRPr="00487102">
        <w:rPr>
          <w:color w:val="002060"/>
          <w:sz w:val="22"/>
          <w:szCs w:val="22"/>
        </w:rPr>
        <w:t xml:space="preserve">Kolom B en volgende: Te alloceren netverlies in KWh voor een specifiek netgebied. </w:t>
      </w:r>
    </w:p>
    <w:p w14:paraId="23B881A3" w14:textId="77777777" w:rsidR="00487102" w:rsidRPr="00487102" w:rsidRDefault="00487102" w:rsidP="00487102">
      <w:pPr>
        <w:spacing w:before="120" w:line="300" w:lineRule="auto"/>
        <w:rPr>
          <w:color w:val="002060"/>
          <w:sz w:val="22"/>
          <w:szCs w:val="22"/>
        </w:rPr>
      </w:pPr>
      <w:r w:rsidRPr="00487102">
        <w:rPr>
          <w:color w:val="002060"/>
          <w:sz w:val="22"/>
          <w:szCs w:val="22"/>
        </w:rPr>
        <w:t>Het bestand kent een headerregels die de volgende data bevatten:</w:t>
      </w:r>
    </w:p>
    <w:p w14:paraId="7852172A" w14:textId="77777777" w:rsidR="00487102" w:rsidRPr="00487102" w:rsidRDefault="00487102" w:rsidP="00487102">
      <w:pPr>
        <w:pStyle w:val="Lijstalinea"/>
        <w:numPr>
          <w:ilvl w:val="0"/>
          <w:numId w:val="12"/>
        </w:numPr>
        <w:spacing w:before="120" w:after="160" w:line="300" w:lineRule="auto"/>
        <w:rPr>
          <w:color w:val="002060"/>
          <w:sz w:val="22"/>
          <w:szCs w:val="22"/>
        </w:rPr>
      </w:pPr>
      <w:r w:rsidRPr="00487102">
        <w:rPr>
          <w:color w:val="002060"/>
          <w:sz w:val="22"/>
          <w:szCs w:val="22"/>
        </w:rPr>
        <w:t>Headerregel 1 kolom1: Omschrijving en vermelding van de notatie in KWh</w:t>
      </w:r>
    </w:p>
    <w:p w14:paraId="004F9502" w14:textId="77777777" w:rsidR="00487102" w:rsidRPr="00487102" w:rsidRDefault="00487102" w:rsidP="00487102">
      <w:pPr>
        <w:pStyle w:val="Lijstalinea"/>
        <w:numPr>
          <w:ilvl w:val="0"/>
          <w:numId w:val="12"/>
        </w:numPr>
        <w:spacing w:before="120" w:after="160" w:line="300" w:lineRule="auto"/>
        <w:rPr>
          <w:color w:val="002060"/>
          <w:sz w:val="22"/>
          <w:szCs w:val="22"/>
        </w:rPr>
      </w:pPr>
      <w:r w:rsidRPr="00487102">
        <w:rPr>
          <w:color w:val="002060"/>
          <w:sz w:val="22"/>
          <w:szCs w:val="22"/>
        </w:rPr>
        <w:t>Headerregel 1 kolom 2 – x: Naam en EAN Nummer van het netgebied</w:t>
      </w:r>
    </w:p>
    <w:p w14:paraId="73AFC269" w14:textId="22484554" w:rsidR="005B6A97" w:rsidRPr="003C1531" w:rsidRDefault="003C1531" w:rsidP="00487102">
      <w:pPr>
        <w:tabs>
          <w:tab w:val="left" w:pos="2410"/>
        </w:tabs>
        <w:spacing w:before="120" w:after="160" w:line="300" w:lineRule="auto"/>
        <w:rPr>
          <w:rFonts w:ascii="Calibri" w:eastAsia="Calibri" w:hAnsi="Calibri" w:cs="Times New Roman"/>
          <w:color w:val="002060"/>
          <w:sz w:val="22"/>
          <w:szCs w:val="22"/>
        </w:rPr>
      </w:pPr>
      <w:r w:rsidRPr="003C1531">
        <w:rPr>
          <w:rFonts w:ascii="Calibri" w:eastAsia="Calibri" w:hAnsi="Calibri" w:cs="Times New Roman"/>
          <w:color w:val="002060"/>
          <w:sz w:val="22"/>
          <w:szCs w:val="22"/>
        </w:rPr>
        <w:t xml:space="preserve"> </w:t>
      </w:r>
    </w:p>
    <w:sectPr w:rsidR="005B6A97" w:rsidRPr="003C1531" w:rsidSect="00487102">
      <w:headerReference w:type="default" r:id="rId10"/>
      <w:footerReference w:type="default" r:id="rId11"/>
      <w:headerReference w:type="first" r:id="rId12"/>
      <w:footerReference w:type="first" r:id="rId13"/>
      <w:pgSz w:w="11900" w:h="16840"/>
      <w:pgMar w:top="2410" w:right="1410" w:bottom="851" w:left="1871" w:header="709" w:footer="3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5876D" w14:textId="77777777" w:rsidR="00FF7ABC" w:rsidRDefault="00FF7ABC">
      <w:pPr>
        <w:spacing w:line="240" w:lineRule="auto"/>
      </w:pPr>
      <w:r>
        <w:separator/>
      </w:r>
    </w:p>
  </w:endnote>
  <w:endnote w:type="continuationSeparator" w:id="0">
    <w:p w14:paraId="56151D3E" w14:textId="77777777" w:rsidR="00FF7ABC" w:rsidRDefault="00FF7A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AFC4" w14:textId="4926516F" w:rsidR="0054672C" w:rsidRPr="00E21FCD" w:rsidRDefault="00696517" w:rsidP="00E21FCD">
    <w:pPr>
      <w:pStyle w:val="Voettekst"/>
      <w:rPr>
        <w:b/>
        <w:bCs/>
        <w:sz w:val="14"/>
        <w:szCs w:val="14"/>
      </w:rPr>
    </w:pPr>
    <w:r>
      <w:rPr>
        <w:b/>
        <w:bCs/>
        <w:sz w:val="14"/>
        <w:szCs w:val="14"/>
      </w:rPr>
      <w:t>7</w:t>
    </w:r>
    <w:r w:rsidR="00173CC2">
      <w:rPr>
        <w:b/>
        <w:bCs/>
        <w:sz w:val="14"/>
        <w:szCs w:val="14"/>
      </w:rPr>
      <w:t xml:space="preserve"> </w:t>
    </w:r>
    <w:r w:rsidR="005F171D">
      <w:rPr>
        <w:b/>
        <w:bCs/>
        <w:sz w:val="14"/>
        <w:szCs w:val="14"/>
      </w:rPr>
      <w:t>september</w:t>
    </w:r>
    <w:r w:rsidR="005A0D41" w:rsidRPr="008C04D3">
      <w:rPr>
        <w:b/>
        <w:bCs/>
        <w:sz w:val="14"/>
        <w:szCs w:val="14"/>
      </w:rPr>
      <w:t xml:space="preserve"> 2020</w:t>
    </w:r>
    <w:r w:rsidR="005A0D41" w:rsidRPr="008C04D3">
      <w:rPr>
        <w:b/>
        <w:bCs/>
        <w:sz w:val="14"/>
        <w:szCs w:val="14"/>
      </w:rPr>
      <w:tab/>
    </w:r>
    <w:r w:rsidR="005A0D41" w:rsidRPr="008C04D3">
      <w:rPr>
        <w:b/>
        <w:bCs/>
        <w:sz w:val="14"/>
        <w:szCs w:val="14"/>
      </w:rPr>
      <w:tab/>
      <w:t xml:space="preserve">pagina </w:t>
    </w:r>
    <w:r w:rsidR="005A0D41" w:rsidRPr="008C04D3">
      <w:rPr>
        <w:b/>
        <w:bCs/>
        <w:sz w:val="14"/>
        <w:szCs w:val="14"/>
      </w:rPr>
      <w:fldChar w:fldCharType="begin"/>
    </w:r>
    <w:r w:rsidR="005A0D41" w:rsidRPr="008C04D3">
      <w:rPr>
        <w:b/>
        <w:bCs/>
        <w:sz w:val="14"/>
        <w:szCs w:val="14"/>
      </w:rPr>
      <w:instrText>PAGE   \* MERGEFORMAT</w:instrText>
    </w:r>
    <w:r w:rsidR="005A0D41" w:rsidRPr="008C04D3">
      <w:rPr>
        <w:b/>
        <w:bCs/>
        <w:sz w:val="14"/>
        <w:szCs w:val="14"/>
      </w:rPr>
      <w:fldChar w:fldCharType="separate"/>
    </w:r>
    <w:r w:rsidR="005A0D41">
      <w:rPr>
        <w:b/>
        <w:bCs/>
        <w:sz w:val="14"/>
        <w:szCs w:val="14"/>
      </w:rPr>
      <w:t>1</w:t>
    </w:r>
    <w:r w:rsidR="005A0D41" w:rsidRPr="008C04D3">
      <w:rPr>
        <w:b/>
        <w:bCs/>
        <w:sz w:val="14"/>
        <w:szCs w:val="14"/>
      </w:rPr>
      <w:fldChar w:fldCharType="end"/>
    </w:r>
    <w:r w:rsidR="005A0D41" w:rsidRPr="008C04D3">
      <w:rPr>
        <w:b/>
        <w:bCs/>
        <w:sz w:val="14"/>
        <w:szCs w:val="14"/>
      </w:rPr>
      <w:t xml:space="preserve"> van 3</w:t>
    </w:r>
  </w:p>
  <w:p w14:paraId="0E99E6B8" w14:textId="77777777" w:rsidR="00817C0D" w:rsidRDefault="00817C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1DAA" w14:textId="7B2B0CAE" w:rsidR="005B1B73" w:rsidRPr="008C04D3" w:rsidRDefault="003C1531">
    <w:pPr>
      <w:pStyle w:val="Voettekst"/>
      <w:rPr>
        <w:b/>
        <w:bCs/>
        <w:sz w:val="14"/>
        <w:szCs w:val="14"/>
      </w:rPr>
    </w:pPr>
    <w:r>
      <w:rPr>
        <w:b/>
        <w:bCs/>
        <w:sz w:val="14"/>
        <w:szCs w:val="14"/>
      </w:rPr>
      <w:t>1 oktober</w:t>
    </w:r>
    <w:r w:rsidR="008C04D3" w:rsidRPr="008C04D3">
      <w:rPr>
        <w:b/>
        <w:bCs/>
        <w:sz w:val="14"/>
        <w:szCs w:val="14"/>
      </w:rPr>
      <w:t xml:space="preserve"> 2020</w:t>
    </w:r>
    <w:r w:rsidR="008C04D3" w:rsidRPr="008C04D3">
      <w:rPr>
        <w:b/>
        <w:bCs/>
        <w:sz w:val="14"/>
        <w:szCs w:val="14"/>
      </w:rPr>
      <w:tab/>
    </w:r>
    <w:r w:rsidR="008C04D3" w:rsidRPr="008C04D3">
      <w:rPr>
        <w:b/>
        <w:bCs/>
        <w:sz w:val="14"/>
        <w:szCs w:val="14"/>
      </w:rPr>
      <w:tab/>
      <w:t xml:space="preserve">pagina </w:t>
    </w:r>
    <w:r w:rsidR="008C04D3" w:rsidRPr="008C04D3">
      <w:rPr>
        <w:b/>
        <w:bCs/>
        <w:sz w:val="14"/>
        <w:szCs w:val="14"/>
      </w:rPr>
      <w:fldChar w:fldCharType="begin"/>
    </w:r>
    <w:r w:rsidR="008C04D3" w:rsidRPr="008C04D3">
      <w:rPr>
        <w:b/>
        <w:bCs/>
        <w:sz w:val="14"/>
        <w:szCs w:val="14"/>
      </w:rPr>
      <w:instrText>PAGE   \* MERGEFORMAT</w:instrText>
    </w:r>
    <w:r w:rsidR="008C04D3" w:rsidRPr="008C04D3">
      <w:rPr>
        <w:b/>
        <w:bCs/>
        <w:sz w:val="14"/>
        <w:szCs w:val="14"/>
      </w:rPr>
      <w:fldChar w:fldCharType="separate"/>
    </w:r>
    <w:r w:rsidR="008C04D3" w:rsidRPr="008C04D3">
      <w:rPr>
        <w:b/>
        <w:bCs/>
        <w:sz w:val="14"/>
        <w:szCs w:val="14"/>
      </w:rPr>
      <w:t>1</w:t>
    </w:r>
    <w:r w:rsidR="008C04D3" w:rsidRPr="008C04D3">
      <w:rPr>
        <w:b/>
        <w:bCs/>
        <w:sz w:val="14"/>
        <w:szCs w:val="14"/>
      </w:rPr>
      <w:fldChar w:fldCharType="end"/>
    </w:r>
    <w:r w:rsidR="008C04D3" w:rsidRPr="008C04D3">
      <w:rPr>
        <w:b/>
        <w:bCs/>
        <w:sz w:val="14"/>
        <w:szCs w:val="14"/>
      </w:rPr>
      <w:t xml:space="preserve"> van </w:t>
    </w:r>
    <w:r>
      <w:rPr>
        <w:b/>
        <w:bCs/>
        <w:sz w:val="14"/>
        <w:szCs w:val="1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DA92" w14:textId="77777777" w:rsidR="00FF7ABC" w:rsidRDefault="00FF7ABC">
      <w:pPr>
        <w:spacing w:line="240" w:lineRule="auto"/>
      </w:pPr>
      <w:r>
        <w:separator/>
      </w:r>
    </w:p>
  </w:footnote>
  <w:footnote w:type="continuationSeparator" w:id="0">
    <w:p w14:paraId="035A2EA7" w14:textId="77777777" w:rsidR="00FF7ABC" w:rsidRDefault="00FF7A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F68C" w14:textId="77777777" w:rsidR="005475D2" w:rsidRDefault="00731FBF">
    <w:pPr>
      <w:pStyle w:val="Koptekst"/>
    </w:pPr>
    <w:r>
      <w:rPr>
        <w:noProof/>
        <w:lang w:eastAsia="nl-NL"/>
      </w:rPr>
      <w:drawing>
        <wp:anchor distT="0" distB="0" distL="114300" distR="114300" simplePos="0" relativeHeight="251660288" behindDoc="1" locked="0" layoutInCell="1" allowOverlap="1" wp14:anchorId="18221EAF" wp14:editId="6FFFE7F4">
          <wp:simplePos x="0" y="0"/>
          <wp:positionH relativeFrom="page">
            <wp:posOffset>6228715</wp:posOffset>
          </wp:positionH>
          <wp:positionV relativeFrom="page">
            <wp:posOffset>0</wp:posOffset>
          </wp:positionV>
          <wp:extent cx="1332000" cy="1332000"/>
          <wp:effectExtent l="0" t="0" r="1905" b="1905"/>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tbeheer_Brief_Lijnen_300.png"/>
                  <pic:cNvPicPr/>
                </pic:nvPicPr>
                <pic:blipFill>
                  <a:blip r:embed="rId1">
                    <a:extLst>
                      <a:ext uri="{28A0092B-C50C-407E-A947-70E740481C1C}">
                        <a14:useLocalDpi xmlns:a14="http://schemas.microsoft.com/office/drawing/2010/main" val="0"/>
                      </a:ext>
                    </a:extLst>
                  </a:blip>
                  <a:stretch>
                    <a:fillRect/>
                  </a:stretch>
                </pic:blipFill>
                <pic:spPr>
                  <a:xfrm>
                    <a:off x="0" y="0"/>
                    <a:ext cx="1332000" cy="13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0176" w14:textId="77777777" w:rsidR="0051407B" w:rsidRDefault="00731FBF">
    <w:pPr>
      <w:pStyle w:val="Koptekst"/>
    </w:pPr>
    <w:r>
      <w:rPr>
        <w:noProof/>
        <w:lang w:eastAsia="nl-NL"/>
      </w:rPr>
      <w:drawing>
        <wp:anchor distT="0" distB="0" distL="114300" distR="114300" simplePos="0" relativeHeight="251659264" behindDoc="1" locked="0" layoutInCell="1" allowOverlap="1" wp14:anchorId="47726750" wp14:editId="0AF242A8">
          <wp:simplePos x="0" y="0"/>
          <wp:positionH relativeFrom="page">
            <wp:posOffset>6228715</wp:posOffset>
          </wp:positionH>
          <wp:positionV relativeFrom="page">
            <wp:posOffset>0</wp:posOffset>
          </wp:positionV>
          <wp:extent cx="1332000" cy="1332000"/>
          <wp:effectExtent l="0" t="0" r="1905" b="1905"/>
          <wp:wrapNone/>
          <wp:docPr id="3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641194" name="Netbeheer_Brief_Lijnen_300.png"/>
                  <pic:cNvPicPr/>
                </pic:nvPicPr>
                <pic:blipFill>
                  <a:blip r:embed="rId1">
                    <a:extLst>
                      <a:ext uri="{28A0092B-C50C-407E-A947-70E740481C1C}">
                        <a14:useLocalDpi xmlns:a14="http://schemas.microsoft.com/office/drawing/2010/main" val="0"/>
                      </a:ext>
                    </a:extLst>
                  </a:blip>
                  <a:stretch>
                    <a:fillRect/>
                  </a:stretch>
                </pic:blipFill>
                <pic:spPr>
                  <a:xfrm>
                    <a:off x="0" y="0"/>
                    <a:ext cx="1332000" cy="133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58240" behindDoc="1" locked="0" layoutInCell="1" allowOverlap="1" wp14:anchorId="0AF3CB4D" wp14:editId="45CAF927">
          <wp:simplePos x="0" y="0"/>
          <wp:positionH relativeFrom="page">
            <wp:posOffset>288290</wp:posOffset>
          </wp:positionH>
          <wp:positionV relativeFrom="page">
            <wp:posOffset>360045</wp:posOffset>
          </wp:positionV>
          <wp:extent cx="2044800" cy="1080000"/>
          <wp:effectExtent l="0" t="0" r="0" b="0"/>
          <wp:wrapNone/>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34644" name="Netbeheer_Brief_Logo_300.png"/>
                  <pic:cNvPicPr/>
                </pic:nvPicPr>
                <pic:blipFill>
                  <a:blip r:embed="rId2">
                    <a:extLst>
                      <a:ext uri="{28A0092B-C50C-407E-A947-70E740481C1C}">
                        <a14:useLocalDpi xmlns:a14="http://schemas.microsoft.com/office/drawing/2010/main" val="0"/>
                      </a:ext>
                    </a:extLst>
                  </a:blip>
                  <a:stretch>
                    <a:fillRect/>
                  </a:stretch>
                </pic:blipFill>
                <pic:spPr>
                  <a:xfrm>
                    <a:off x="0" y="0"/>
                    <a:ext cx="20448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D02E76"/>
    <w:multiLevelType w:val="hybridMultilevel"/>
    <w:tmpl w:val="37B45352"/>
    <w:lvl w:ilvl="0" w:tplc="15C48458">
      <w:start w:val="1"/>
      <w:numFmt w:val="bullet"/>
      <w:pStyle w:val="04OpsommingN2Streep"/>
      <w:lvlText w:val="–"/>
      <w:lvlJc w:val="left"/>
      <w:pPr>
        <w:tabs>
          <w:tab w:val="num" w:pos="567"/>
        </w:tabs>
        <w:ind w:left="567" w:hanging="283"/>
      </w:pPr>
      <w:rPr>
        <w:rFonts w:ascii="Times New Roman" w:hAnsi="Times New Roman" w:cs="Times New Roman" w:hint="default"/>
      </w:rPr>
    </w:lvl>
    <w:lvl w:ilvl="1" w:tplc="88CA410C" w:tentative="1">
      <w:start w:val="1"/>
      <w:numFmt w:val="bullet"/>
      <w:lvlText w:val="o"/>
      <w:lvlJc w:val="left"/>
      <w:pPr>
        <w:ind w:left="1440" w:hanging="360"/>
      </w:pPr>
      <w:rPr>
        <w:rFonts w:ascii="Courier New" w:hAnsi="Courier New" w:hint="default"/>
      </w:rPr>
    </w:lvl>
    <w:lvl w:ilvl="2" w:tplc="DD4C3552" w:tentative="1">
      <w:start w:val="1"/>
      <w:numFmt w:val="bullet"/>
      <w:lvlText w:val=""/>
      <w:lvlJc w:val="left"/>
      <w:pPr>
        <w:ind w:left="2160" w:hanging="360"/>
      </w:pPr>
      <w:rPr>
        <w:rFonts w:ascii="Wingdings" w:hAnsi="Wingdings" w:hint="default"/>
      </w:rPr>
    </w:lvl>
    <w:lvl w:ilvl="3" w:tplc="0DBAE866" w:tentative="1">
      <w:start w:val="1"/>
      <w:numFmt w:val="bullet"/>
      <w:lvlText w:val=""/>
      <w:lvlJc w:val="left"/>
      <w:pPr>
        <w:ind w:left="2880" w:hanging="360"/>
      </w:pPr>
      <w:rPr>
        <w:rFonts w:ascii="Symbol" w:hAnsi="Symbol" w:hint="default"/>
      </w:rPr>
    </w:lvl>
    <w:lvl w:ilvl="4" w:tplc="569E85D8" w:tentative="1">
      <w:start w:val="1"/>
      <w:numFmt w:val="bullet"/>
      <w:lvlText w:val="o"/>
      <w:lvlJc w:val="left"/>
      <w:pPr>
        <w:ind w:left="3600" w:hanging="360"/>
      </w:pPr>
      <w:rPr>
        <w:rFonts w:ascii="Courier New" w:hAnsi="Courier New" w:hint="default"/>
      </w:rPr>
    </w:lvl>
    <w:lvl w:ilvl="5" w:tplc="17BAC146" w:tentative="1">
      <w:start w:val="1"/>
      <w:numFmt w:val="bullet"/>
      <w:lvlText w:val=""/>
      <w:lvlJc w:val="left"/>
      <w:pPr>
        <w:ind w:left="4320" w:hanging="360"/>
      </w:pPr>
      <w:rPr>
        <w:rFonts w:ascii="Wingdings" w:hAnsi="Wingdings" w:hint="default"/>
      </w:rPr>
    </w:lvl>
    <w:lvl w:ilvl="6" w:tplc="0CBCCB0A" w:tentative="1">
      <w:start w:val="1"/>
      <w:numFmt w:val="bullet"/>
      <w:lvlText w:val=""/>
      <w:lvlJc w:val="left"/>
      <w:pPr>
        <w:ind w:left="5040" w:hanging="360"/>
      </w:pPr>
      <w:rPr>
        <w:rFonts w:ascii="Symbol" w:hAnsi="Symbol" w:hint="default"/>
      </w:rPr>
    </w:lvl>
    <w:lvl w:ilvl="7" w:tplc="E2B4A7BE" w:tentative="1">
      <w:start w:val="1"/>
      <w:numFmt w:val="bullet"/>
      <w:lvlText w:val="o"/>
      <w:lvlJc w:val="left"/>
      <w:pPr>
        <w:ind w:left="5760" w:hanging="360"/>
      </w:pPr>
      <w:rPr>
        <w:rFonts w:ascii="Courier New" w:hAnsi="Courier New" w:hint="default"/>
      </w:rPr>
    </w:lvl>
    <w:lvl w:ilvl="8" w:tplc="943C632C" w:tentative="1">
      <w:start w:val="1"/>
      <w:numFmt w:val="bullet"/>
      <w:lvlText w:val=""/>
      <w:lvlJc w:val="left"/>
      <w:pPr>
        <w:ind w:left="6480" w:hanging="360"/>
      </w:pPr>
      <w:rPr>
        <w:rFonts w:ascii="Wingdings" w:hAnsi="Wingdings" w:hint="default"/>
      </w:rPr>
    </w:lvl>
  </w:abstractNum>
  <w:abstractNum w:abstractNumId="1" w15:restartNumberingAfterBreak="1">
    <w:nsid w:val="0BCE0954"/>
    <w:multiLevelType w:val="hybridMultilevel"/>
    <w:tmpl w:val="C7D26350"/>
    <w:lvl w:ilvl="0" w:tplc="C922D41E">
      <w:start w:val="1"/>
      <w:numFmt w:val="bullet"/>
      <w:pStyle w:val="02OpsommingN1Bullet"/>
      <w:lvlText w:val=""/>
      <w:lvlJc w:val="left"/>
      <w:pPr>
        <w:tabs>
          <w:tab w:val="num" w:pos="284"/>
        </w:tabs>
        <w:ind w:left="284" w:hanging="284"/>
      </w:pPr>
      <w:rPr>
        <w:rFonts w:ascii="Wingdings" w:hAnsi="Wingdings" w:hint="default"/>
        <w:color w:val="000000" w:themeColor="text1"/>
      </w:rPr>
    </w:lvl>
    <w:lvl w:ilvl="1" w:tplc="F98AE89E" w:tentative="1">
      <w:start w:val="1"/>
      <w:numFmt w:val="bullet"/>
      <w:lvlText w:val="o"/>
      <w:lvlJc w:val="left"/>
      <w:pPr>
        <w:ind w:left="1440" w:hanging="360"/>
      </w:pPr>
      <w:rPr>
        <w:rFonts w:ascii="Courier New" w:hAnsi="Courier New" w:hint="default"/>
      </w:rPr>
    </w:lvl>
    <w:lvl w:ilvl="2" w:tplc="86CA88C6" w:tentative="1">
      <w:start w:val="1"/>
      <w:numFmt w:val="bullet"/>
      <w:lvlText w:val=""/>
      <w:lvlJc w:val="left"/>
      <w:pPr>
        <w:ind w:left="2160" w:hanging="360"/>
      </w:pPr>
      <w:rPr>
        <w:rFonts w:ascii="Wingdings" w:hAnsi="Wingdings" w:hint="default"/>
      </w:rPr>
    </w:lvl>
    <w:lvl w:ilvl="3" w:tplc="A72E168E" w:tentative="1">
      <w:start w:val="1"/>
      <w:numFmt w:val="bullet"/>
      <w:lvlText w:val=""/>
      <w:lvlJc w:val="left"/>
      <w:pPr>
        <w:ind w:left="2880" w:hanging="360"/>
      </w:pPr>
      <w:rPr>
        <w:rFonts w:ascii="Symbol" w:hAnsi="Symbol" w:hint="default"/>
      </w:rPr>
    </w:lvl>
    <w:lvl w:ilvl="4" w:tplc="BF2458FE" w:tentative="1">
      <w:start w:val="1"/>
      <w:numFmt w:val="bullet"/>
      <w:lvlText w:val="o"/>
      <w:lvlJc w:val="left"/>
      <w:pPr>
        <w:ind w:left="3600" w:hanging="360"/>
      </w:pPr>
      <w:rPr>
        <w:rFonts w:ascii="Courier New" w:hAnsi="Courier New" w:hint="default"/>
      </w:rPr>
    </w:lvl>
    <w:lvl w:ilvl="5" w:tplc="9A8801F6" w:tentative="1">
      <w:start w:val="1"/>
      <w:numFmt w:val="bullet"/>
      <w:lvlText w:val=""/>
      <w:lvlJc w:val="left"/>
      <w:pPr>
        <w:ind w:left="4320" w:hanging="360"/>
      </w:pPr>
      <w:rPr>
        <w:rFonts w:ascii="Wingdings" w:hAnsi="Wingdings" w:hint="default"/>
      </w:rPr>
    </w:lvl>
    <w:lvl w:ilvl="6" w:tplc="A5342DE2" w:tentative="1">
      <w:start w:val="1"/>
      <w:numFmt w:val="bullet"/>
      <w:lvlText w:val=""/>
      <w:lvlJc w:val="left"/>
      <w:pPr>
        <w:ind w:left="5040" w:hanging="360"/>
      </w:pPr>
      <w:rPr>
        <w:rFonts w:ascii="Symbol" w:hAnsi="Symbol" w:hint="default"/>
      </w:rPr>
    </w:lvl>
    <w:lvl w:ilvl="7" w:tplc="C71E7EF2" w:tentative="1">
      <w:start w:val="1"/>
      <w:numFmt w:val="bullet"/>
      <w:lvlText w:val="o"/>
      <w:lvlJc w:val="left"/>
      <w:pPr>
        <w:ind w:left="5760" w:hanging="360"/>
      </w:pPr>
      <w:rPr>
        <w:rFonts w:ascii="Courier New" w:hAnsi="Courier New" w:hint="default"/>
      </w:rPr>
    </w:lvl>
    <w:lvl w:ilvl="8" w:tplc="A1FA906E" w:tentative="1">
      <w:start w:val="1"/>
      <w:numFmt w:val="bullet"/>
      <w:lvlText w:val=""/>
      <w:lvlJc w:val="left"/>
      <w:pPr>
        <w:ind w:left="6480" w:hanging="360"/>
      </w:pPr>
      <w:rPr>
        <w:rFonts w:ascii="Wingdings" w:hAnsi="Wingdings" w:hint="default"/>
      </w:rPr>
    </w:lvl>
  </w:abstractNum>
  <w:abstractNum w:abstractNumId="2" w15:restartNumberingAfterBreak="0">
    <w:nsid w:val="188E249E"/>
    <w:multiLevelType w:val="hybridMultilevel"/>
    <w:tmpl w:val="8A5432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B01A5C"/>
    <w:multiLevelType w:val="hybridMultilevel"/>
    <w:tmpl w:val="F8321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1">
    <w:nsid w:val="244536A0"/>
    <w:multiLevelType w:val="hybridMultilevel"/>
    <w:tmpl w:val="C90E9F90"/>
    <w:lvl w:ilvl="0" w:tplc="DE200F86">
      <w:start w:val="1"/>
      <w:numFmt w:val="decimal"/>
      <w:lvlText w:val="%1."/>
      <w:lvlJc w:val="left"/>
      <w:pPr>
        <w:tabs>
          <w:tab w:val="num" w:pos="284"/>
        </w:tabs>
        <w:ind w:left="284" w:hanging="284"/>
      </w:pPr>
      <w:rPr>
        <w:rFonts w:hint="default"/>
      </w:rPr>
    </w:lvl>
    <w:lvl w:ilvl="1" w:tplc="FF6C769A" w:tentative="1">
      <w:start w:val="1"/>
      <w:numFmt w:val="lowerLetter"/>
      <w:lvlText w:val="%2."/>
      <w:lvlJc w:val="left"/>
      <w:pPr>
        <w:ind w:left="1440" w:hanging="360"/>
      </w:pPr>
    </w:lvl>
    <w:lvl w:ilvl="2" w:tplc="8D489A28" w:tentative="1">
      <w:start w:val="1"/>
      <w:numFmt w:val="lowerRoman"/>
      <w:lvlText w:val="%3."/>
      <w:lvlJc w:val="right"/>
      <w:pPr>
        <w:ind w:left="2160" w:hanging="180"/>
      </w:pPr>
    </w:lvl>
    <w:lvl w:ilvl="3" w:tplc="989C00F2" w:tentative="1">
      <w:start w:val="1"/>
      <w:numFmt w:val="decimal"/>
      <w:lvlText w:val="%4."/>
      <w:lvlJc w:val="left"/>
      <w:pPr>
        <w:ind w:left="2880" w:hanging="360"/>
      </w:pPr>
    </w:lvl>
    <w:lvl w:ilvl="4" w:tplc="887A2560" w:tentative="1">
      <w:start w:val="1"/>
      <w:numFmt w:val="lowerLetter"/>
      <w:lvlText w:val="%5."/>
      <w:lvlJc w:val="left"/>
      <w:pPr>
        <w:ind w:left="3600" w:hanging="360"/>
      </w:pPr>
    </w:lvl>
    <w:lvl w:ilvl="5" w:tplc="27148B26" w:tentative="1">
      <w:start w:val="1"/>
      <w:numFmt w:val="lowerRoman"/>
      <w:lvlText w:val="%6."/>
      <w:lvlJc w:val="right"/>
      <w:pPr>
        <w:ind w:left="4320" w:hanging="180"/>
      </w:pPr>
    </w:lvl>
    <w:lvl w:ilvl="6" w:tplc="AF3C21D6" w:tentative="1">
      <w:start w:val="1"/>
      <w:numFmt w:val="decimal"/>
      <w:lvlText w:val="%7."/>
      <w:lvlJc w:val="left"/>
      <w:pPr>
        <w:ind w:left="5040" w:hanging="360"/>
      </w:pPr>
    </w:lvl>
    <w:lvl w:ilvl="7" w:tplc="78D061DC" w:tentative="1">
      <w:start w:val="1"/>
      <w:numFmt w:val="lowerLetter"/>
      <w:lvlText w:val="%8."/>
      <w:lvlJc w:val="left"/>
      <w:pPr>
        <w:ind w:left="5760" w:hanging="360"/>
      </w:pPr>
    </w:lvl>
    <w:lvl w:ilvl="8" w:tplc="BD562EA2" w:tentative="1">
      <w:start w:val="1"/>
      <w:numFmt w:val="lowerRoman"/>
      <w:lvlText w:val="%9."/>
      <w:lvlJc w:val="right"/>
      <w:pPr>
        <w:ind w:left="6480" w:hanging="180"/>
      </w:pPr>
    </w:lvl>
  </w:abstractNum>
  <w:abstractNum w:abstractNumId="5" w15:restartNumberingAfterBreak="0">
    <w:nsid w:val="2997531B"/>
    <w:multiLevelType w:val="hybridMultilevel"/>
    <w:tmpl w:val="CFD834D8"/>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6" w15:restartNumberingAfterBreak="1">
    <w:nsid w:val="377C6044"/>
    <w:multiLevelType w:val="hybridMultilevel"/>
    <w:tmpl w:val="799019BC"/>
    <w:lvl w:ilvl="0" w:tplc="A7FE5F6A">
      <w:numFmt w:val="bullet"/>
      <w:lvlText w:val="-"/>
      <w:lvlJc w:val="left"/>
      <w:pPr>
        <w:ind w:left="720" w:hanging="360"/>
      </w:pPr>
      <w:rPr>
        <w:rFonts w:ascii="Verdana" w:eastAsia="Times New Roman" w:hAnsi="Verdana" w:cs="Times New Roman" w:hint="default"/>
      </w:rPr>
    </w:lvl>
    <w:lvl w:ilvl="1" w:tplc="01AA53AA" w:tentative="1">
      <w:start w:val="1"/>
      <w:numFmt w:val="bullet"/>
      <w:lvlText w:val="o"/>
      <w:lvlJc w:val="left"/>
      <w:pPr>
        <w:ind w:left="1440" w:hanging="360"/>
      </w:pPr>
      <w:rPr>
        <w:rFonts w:ascii="Courier New" w:hAnsi="Courier New" w:cs="Courier New" w:hint="default"/>
      </w:rPr>
    </w:lvl>
    <w:lvl w:ilvl="2" w:tplc="345055B0" w:tentative="1">
      <w:start w:val="1"/>
      <w:numFmt w:val="bullet"/>
      <w:lvlText w:val=""/>
      <w:lvlJc w:val="left"/>
      <w:pPr>
        <w:ind w:left="2160" w:hanging="360"/>
      </w:pPr>
      <w:rPr>
        <w:rFonts w:ascii="Wingdings" w:hAnsi="Wingdings" w:hint="default"/>
      </w:rPr>
    </w:lvl>
    <w:lvl w:ilvl="3" w:tplc="9EF45D9A" w:tentative="1">
      <w:start w:val="1"/>
      <w:numFmt w:val="bullet"/>
      <w:lvlText w:val=""/>
      <w:lvlJc w:val="left"/>
      <w:pPr>
        <w:ind w:left="2880" w:hanging="360"/>
      </w:pPr>
      <w:rPr>
        <w:rFonts w:ascii="Symbol" w:hAnsi="Symbol" w:hint="default"/>
      </w:rPr>
    </w:lvl>
    <w:lvl w:ilvl="4" w:tplc="53929278" w:tentative="1">
      <w:start w:val="1"/>
      <w:numFmt w:val="bullet"/>
      <w:lvlText w:val="o"/>
      <w:lvlJc w:val="left"/>
      <w:pPr>
        <w:ind w:left="3600" w:hanging="360"/>
      </w:pPr>
      <w:rPr>
        <w:rFonts w:ascii="Courier New" w:hAnsi="Courier New" w:cs="Courier New" w:hint="default"/>
      </w:rPr>
    </w:lvl>
    <w:lvl w:ilvl="5" w:tplc="7C8ED730" w:tentative="1">
      <w:start w:val="1"/>
      <w:numFmt w:val="bullet"/>
      <w:lvlText w:val=""/>
      <w:lvlJc w:val="left"/>
      <w:pPr>
        <w:ind w:left="4320" w:hanging="360"/>
      </w:pPr>
      <w:rPr>
        <w:rFonts w:ascii="Wingdings" w:hAnsi="Wingdings" w:hint="default"/>
      </w:rPr>
    </w:lvl>
    <w:lvl w:ilvl="6" w:tplc="F802EEF6" w:tentative="1">
      <w:start w:val="1"/>
      <w:numFmt w:val="bullet"/>
      <w:lvlText w:val=""/>
      <w:lvlJc w:val="left"/>
      <w:pPr>
        <w:ind w:left="5040" w:hanging="360"/>
      </w:pPr>
      <w:rPr>
        <w:rFonts w:ascii="Symbol" w:hAnsi="Symbol" w:hint="default"/>
      </w:rPr>
    </w:lvl>
    <w:lvl w:ilvl="7" w:tplc="EBACDAF6" w:tentative="1">
      <w:start w:val="1"/>
      <w:numFmt w:val="bullet"/>
      <w:lvlText w:val="o"/>
      <w:lvlJc w:val="left"/>
      <w:pPr>
        <w:ind w:left="5760" w:hanging="360"/>
      </w:pPr>
      <w:rPr>
        <w:rFonts w:ascii="Courier New" w:hAnsi="Courier New" w:cs="Courier New" w:hint="default"/>
      </w:rPr>
    </w:lvl>
    <w:lvl w:ilvl="8" w:tplc="91281DB0" w:tentative="1">
      <w:start w:val="1"/>
      <w:numFmt w:val="bullet"/>
      <w:lvlText w:val=""/>
      <w:lvlJc w:val="left"/>
      <w:pPr>
        <w:ind w:left="6480" w:hanging="360"/>
      </w:pPr>
      <w:rPr>
        <w:rFonts w:ascii="Wingdings" w:hAnsi="Wingdings" w:hint="default"/>
      </w:rPr>
    </w:lvl>
  </w:abstractNum>
  <w:abstractNum w:abstractNumId="7" w15:restartNumberingAfterBreak="0">
    <w:nsid w:val="3AB3372A"/>
    <w:multiLevelType w:val="hybridMultilevel"/>
    <w:tmpl w:val="1CB849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1">
    <w:nsid w:val="4439125E"/>
    <w:multiLevelType w:val="hybridMultilevel"/>
    <w:tmpl w:val="C898E990"/>
    <w:lvl w:ilvl="0" w:tplc="645A425E">
      <w:start w:val="1"/>
      <w:numFmt w:val="lowerLetter"/>
      <w:pStyle w:val="05NummeringN2"/>
      <w:lvlText w:val="%1."/>
      <w:lvlJc w:val="left"/>
      <w:pPr>
        <w:tabs>
          <w:tab w:val="num" w:pos="567"/>
        </w:tabs>
        <w:ind w:left="567" w:hanging="283"/>
      </w:pPr>
      <w:rPr>
        <w:rFonts w:hint="default"/>
      </w:rPr>
    </w:lvl>
    <w:lvl w:ilvl="1" w:tplc="8AA0943A" w:tentative="1">
      <w:start w:val="1"/>
      <w:numFmt w:val="lowerLetter"/>
      <w:lvlText w:val="%2."/>
      <w:lvlJc w:val="left"/>
      <w:pPr>
        <w:ind w:left="1440" w:hanging="360"/>
      </w:pPr>
    </w:lvl>
    <w:lvl w:ilvl="2" w:tplc="1222F266" w:tentative="1">
      <w:start w:val="1"/>
      <w:numFmt w:val="lowerRoman"/>
      <w:lvlText w:val="%3."/>
      <w:lvlJc w:val="right"/>
      <w:pPr>
        <w:ind w:left="2160" w:hanging="180"/>
      </w:pPr>
    </w:lvl>
    <w:lvl w:ilvl="3" w:tplc="B6C88CE6" w:tentative="1">
      <w:start w:val="1"/>
      <w:numFmt w:val="decimal"/>
      <w:lvlText w:val="%4."/>
      <w:lvlJc w:val="left"/>
      <w:pPr>
        <w:ind w:left="2880" w:hanging="360"/>
      </w:pPr>
    </w:lvl>
    <w:lvl w:ilvl="4" w:tplc="EDD81BD8" w:tentative="1">
      <w:start w:val="1"/>
      <w:numFmt w:val="lowerLetter"/>
      <w:lvlText w:val="%5."/>
      <w:lvlJc w:val="left"/>
      <w:pPr>
        <w:ind w:left="3600" w:hanging="360"/>
      </w:pPr>
    </w:lvl>
    <w:lvl w:ilvl="5" w:tplc="B76EA42E" w:tentative="1">
      <w:start w:val="1"/>
      <w:numFmt w:val="lowerRoman"/>
      <w:lvlText w:val="%6."/>
      <w:lvlJc w:val="right"/>
      <w:pPr>
        <w:ind w:left="4320" w:hanging="180"/>
      </w:pPr>
    </w:lvl>
    <w:lvl w:ilvl="6" w:tplc="EFFAE172" w:tentative="1">
      <w:start w:val="1"/>
      <w:numFmt w:val="decimal"/>
      <w:lvlText w:val="%7."/>
      <w:lvlJc w:val="left"/>
      <w:pPr>
        <w:ind w:left="5040" w:hanging="360"/>
      </w:pPr>
    </w:lvl>
    <w:lvl w:ilvl="7" w:tplc="734EE5F0" w:tentative="1">
      <w:start w:val="1"/>
      <w:numFmt w:val="lowerLetter"/>
      <w:lvlText w:val="%8."/>
      <w:lvlJc w:val="left"/>
      <w:pPr>
        <w:ind w:left="5760" w:hanging="360"/>
      </w:pPr>
    </w:lvl>
    <w:lvl w:ilvl="8" w:tplc="E1A07442" w:tentative="1">
      <w:start w:val="1"/>
      <w:numFmt w:val="lowerRoman"/>
      <w:lvlText w:val="%9."/>
      <w:lvlJc w:val="right"/>
      <w:pPr>
        <w:ind w:left="6480" w:hanging="180"/>
      </w:pPr>
    </w:lvl>
  </w:abstractNum>
  <w:abstractNum w:abstractNumId="9" w15:restartNumberingAfterBreak="1">
    <w:nsid w:val="58EA5C8B"/>
    <w:multiLevelType w:val="hybridMultilevel"/>
    <w:tmpl w:val="E980565E"/>
    <w:lvl w:ilvl="0" w:tplc="C1B8501E">
      <w:start w:val="1"/>
      <w:numFmt w:val="decimal"/>
      <w:pStyle w:val="03NummeringN1"/>
      <w:lvlText w:val="%1."/>
      <w:lvlJc w:val="left"/>
      <w:pPr>
        <w:tabs>
          <w:tab w:val="num" w:pos="284"/>
        </w:tabs>
        <w:ind w:left="284" w:hanging="284"/>
      </w:pPr>
      <w:rPr>
        <w:rFonts w:hint="default"/>
      </w:rPr>
    </w:lvl>
    <w:lvl w:ilvl="1" w:tplc="073E3960" w:tentative="1">
      <w:start w:val="1"/>
      <w:numFmt w:val="lowerLetter"/>
      <w:lvlText w:val="%2."/>
      <w:lvlJc w:val="left"/>
      <w:pPr>
        <w:ind w:left="1440" w:hanging="360"/>
      </w:pPr>
    </w:lvl>
    <w:lvl w:ilvl="2" w:tplc="60B809CE" w:tentative="1">
      <w:start w:val="1"/>
      <w:numFmt w:val="lowerRoman"/>
      <w:lvlText w:val="%3."/>
      <w:lvlJc w:val="right"/>
      <w:pPr>
        <w:ind w:left="2160" w:hanging="180"/>
      </w:pPr>
    </w:lvl>
    <w:lvl w:ilvl="3" w:tplc="9EAE1CBE" w:tentative="1">
      <w:start w:val="1"/>
      <w:numFmt w:val="decimal"/>
      <w:lvlText w:val="%4."/>
      <w:lvlJc w:val="left"/>
      <w:pPr>
        <w:ind w:left="2880" w:hanging="360"/>
      </w:pPr>
    </w:lvl>
    <w:lvl w:ilvl="4" w:tplc="27543B4C" w:tentative="1">
      <w:start w:val="1"/>
      <w:numFmt w:val="lowerLetter"/>
      <w:lvlText w:val="%5."/>
      <w:lvlJc w:val="left"/>
      <w:pPr>
        <w:ind w:left="3600" w:hanging="360"/>
      </w:pPr>
    </w:lvl>
    <w:lvl w:ilvl="5" w:tplc="241A5202" w:tentative="1">
      <w:start w:val="1"/>
      <w:numFmt w:val="lowerRoman"/>
      <w:lvlText w:val="%6."/>
      <w:lvlJc w:val="right"/>
      <w:pPr>
        <w:ind w:left="4320" w:hanging="180"/>
      </w:pPr>
    </w:lvl>
    <w:lvl w:ilvl="6" w:tplc="8FCC1A6A" w:tentative="1">
      <w:start w:val="1"/>
      <w:numFmt w:val="decimal"/>
      <w:lvlText w:val="%7."/>
      <w:lvlJc w:val="left"/>
      <w:pPr>
        <w:ind w:left="5040" w:hanging="360"/>
      </w:pPr>
    </w:lvl>
    <w:lvl w:ilvl="7" w:tplc="A68E2BFC" w:tentative="1">
      <w:start w:val="1"/>
      <w:numFmt w:val="lowerLetter"/>
      <w:lvlText w:val="%8."/>
      <w:lvlJc w:val="left"/>
      <w:pPr>
        <w:ind w:left="5760" w:hanging="360"/>
      </w:pPr>
    </w:lvl>
    <w:lvl w:ilvl="8" w:tplc="BA1EA640" w:tentative="1">
      <w:start w:val="1"/>
      <w:numFmt w:val="lowerRoman"/>
      <w:lvlText w:val="%9."/>
      <w:lvlJc w:val="right"/>
      <w:pPr>
        <w:ind w:left="6480" w:hanging="180"/>
      </w:pPr>
    </w:lvl>
  </w:abstractNum>
  <w:abstractNum w:abstractNumId="10" w15:restartNumberingAfterBreak="1">
    <w:nsid w:val="776534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E4628F2"/>
    <w:multiLevelType w:val="hybridMultilevel"/>
    <w:tmpl w:val="0B426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1"/>
  </w:num>
  <w:num w:numId="5">
    <w:abstractNumId w:val="8"/>
  </w:num>
  <w:num w:numId="6">
    <w:abstractNumId w:val="10"/>
  </w:num>
  <w:num w:numId="7">
    <w:abstractNumId w:val="6"/>
  </w:num>
  <w:num w:numId="8">
    <w:abstractNumId w:val="2"/>
  </w:num>
  <w:num w:numId="9">
    <w:abstractNumId w:val="5"/>
  </w:num>
  <w:num w:numId="10">
    <w:abstractNumId w:val="1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proofState w:spelling="clean" w:grammar="clean"/>
  <w:defaultTabStop w:val="720"/>
  <w:hyphenationZone w:val="425"/>
  <w:drawingGridHorizontalSpacing w:val="9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F44"/>
    <w:rsid w:val="00010769"/>
    <w:rsid w:val="000327B7"/>
    <w:rsid w:val="00045811"/>
    <w:rsid w:val="000561B0"/>
    <w:rsid w:val="00061C2C"/>
    <w:rsid w:val="000652C1"/>
    <w:rsid w:val="000669F1"/>
    <w:rsid w:val="000806D3"/>
    <w:rsid w:val="00094C7B"/>
    <w:rsid w:val="00095C69"/>
    <w:rsid w:val="000A59F1"/>
    <w:rsid w:val="000B0217"/>
    <w:rsid w:val="000B3D71"/>
    <w:rsid w:val="000C1B10"/>
    <w:rsid w:val="000C51B2"/>
    <w:rsid w:val="000C7728"/>
    <w:rsid w:val="000D112C"/>
    <w:rsid w:val="000D54CF"/>
    <w:rsid w:val="000D7AB6"/>
    <w:rsid w:val="000E41DD"/>
    <w:rsid w:val="000F080D"/>
    <w:rsid w:val="00110E9F"/>
    <w:rsid w:val="00111EEA"/>
    <w:rsid w:val="001135C7"/>
    <w:rsid w:val="00115501"/>
    <w:rsid w:val="0012236F"/>
    <w:rsid w:val="00123842"/>
    <w:rsid w:val="00137B0A"/>
    <w:rsid w:val="001710D8"/>
    <w:rsid w:val="001713F1"/>
    <w:rsid w:val="00173284"/>
    <w:rsid w:val="00173CC2"/>
    <w:rsid w:val="00195A95"/>
    <w:rsid w:val="00196169"/>
    <w:rsid w:val="001A2BD6"/>
    <w:rsid w:val="001A7D74"/>
    <w:rsid w:val="001B0137"/>
    <w:rsid w:val="001B2675"/>
    <w:rsid w:val="001C282E"/>
    <w:rsid w:val="001E2F44"/>
    <w:rsid w:val="001F3B0A"/>
    <w:rsid w:val="00215577"/>
    <w:rsid w:val="002176A8"/>
    <w:rsid w:val="00222B31"/>
    <w:rsid w:val="002232A2"/>
    <w:rsid w:val="00225BFE"/>
    <w:rsid w:val="00235129"/>
    <w:rsid w:val="00240005"/>
    <w:rsid w:val="00246882"/>
    <w:rsid w:val="0025216E"/>
    <w:rsid w:val="00255F69"/>
    <w:rsid w:val="00270366"/>
    <w:rsid w:val="002727C4"/>
    <w:rsid w:val="00275F68"/>
    <w:rsid w:val="00282754"/>
    <w:rsid w:val="00286795"/>
    <w:rsid w:val="00286A16"/>
    <w:rsid w:val="0029040A"/>
    <w:rsid w:val="002979E1"/>
    <w:rsid w:val="002C5E88"/>
    <w:rsid w:val="002D1B85"/>
    <w:rsid w:val="002D4150"/>
    <w:rsid w:val="002D6C36"/>
    <w:rsid w:val="002F144A"/>
    <w:rsid w:val="003053AE"/>
    <w:rsid w:val="00310D98"/>
    <w:rsid w:val="003119E1"/>
    <w:rsid w:val="0032022E"/>
    <w:rsid w:val="003423A2"/>
    <w:rsid w:val="00344696"/>
    <w:rsid w:val="003473E3"/>
    <w:rsid w:val="00365AA0"/>
    <w:rsid w:val="00371262"/>
    <w:rsid w:val="00395E1B"/>
    <w:rsid w:val="003A1EB1"/>
    <w:rsid w:val="003A20F4"/>
    <w:rsid w:val="003A3BCA"/>
    <w:rsid w:val="003A6461"/>
    <w:rsid w:val="003B177A"/>
    <w:rsid w:val="003C0C04"/>
    <w:rsid w:val="003C1531"/>
    <w:rsid w:val="003C34E5"/>
    <w:rsid w:val="003D534D"/>
    <w:rsid w:val="00400804"/>
    <w:rsid w:val="00406A75"/>
    <w:rsid w:val="004172AF"/>
    <w:rsid w:val="00430C58"/>
    <w:rsid w:val="00440EFC"/>
    <w:rsid w:val="00450B2B"/>
    <w:rsid w:val="004548F1"/>
    <w:rsid w:val="004618F0"/>
    <w:rsid w:val="004758E9"/>
    <w:rsid w:val="00476219"/>
    <w:rsid w:val="00481438"/>
    <w:rsid w:val="00482AA8"/>
    <w:rsid w:val="00487102"/>
    <w:rsid w:val="0049006C"/>
    <w:rsid w:val="004A0211"/>
    <w:rsid w:val="004A135F"/>
    <w:rsid w:val="004C4077"/>
    <w:rsid w:val="004C50A2"/>
    <w:rsid w:val="004D46FB"/>
    <w:rsid w:val="004E0FAD"/>
    <w:rsid w:val="004F2664"/>
    <w:rsid w:val="004F2DFD"/>
    <w:rsid w:val="00505A7F"/>
    <w:rsid w:val="00510E17"/>
    <w:rsid w:val="0051407B"/>
    <w:rsid w:val="005145C9"/>
    <w:rsid w:val="005213EE"/>
    <w:rsid w:val="00522563"/>
    <w:rsid w:val="00523DFB"/>
    <w:rsid w:val="0052754D"/>
    <w:rsid w:val="00534A0D"/>
    <w:rsid w:val="00534F41"/>
    <w:rsid w:val="0054137D"/>
    <w:rsid w:val="005464BE"/>
    <w:rsid w:val="0054672C"/>
    <w:rsid w:val="005475D2"/>
    <w:rsid w:val="00555612"/>
    <w:rsid w:val="0056127F"/>
    <w:rsid w:val="005734DC"/>
    <w:rsid w:val="0058316B"/>
    <w:rsid w:val="00587121"/>
    <w:rsid w:val="005A0D41"/>
    <w:rsid w:val="005B0051"/>
    <w:rsid w:val="005B1B73"/>
    <w:rsid w:val="005B6A97"/>
    <w:rsid w:val="005E4B53"/>
    <w:rsid w:val="005F171D"/>
    <w:rsid w:val="0061417D"/>
    <w:rsid w:val="00615749"/>
    <w:rsid w:val="00634513"/>
    <w:rsid w:val="00641F29"/>
    <w:rsid w:val="00651AE3"/>
    <w:rsid w:val="006551A5"/>
    <w:rsid w:val="00660220"/>
    <w:rsid w:val="006657A8"/>
    <w:rsid w:val="00670C84"/>
    <w:rsid w:val="00676392"/>
    <w:rsid w:val="006860CC"/>
    <w:rsid w:val="006911AE"/>
    <w:rsid w:val="006919A5"/>
    <w:rsid w:val="00696517"/>
    <w:rsid w:val="006A2FE7"/>
    <w:rsid w:val="006B3FF5"/>
    <w:rsid w:val="006F6A7A"/>
    <w:rsid w:val="007025DF"/>
    <w:rsid w:val="00705E24"/>
    <w:rsid w:val="007072F8"/>
    <w:rsid w:val="0072039A"/>
    <w:rsid w:val="00720FDB"/>
    <w:rsid w:val="00723B4D"/>
    <w:rsid w:val="00731FBF"/>
    <w:rsid w:val="0073610C"/>
    <w:rsid w:val="00752CE9"/>
    <w:rsid w:val="007640EF"/>
    <w:rsid w:val="00771264"/>
    <w:rsid w:val="00783188"/>
    <w:rsid w:val="00783763"/>
    <w:rsid w:val="00790559"/>
    <w:rsid w:val="0079213A"/>
    <w:rsid w:val="00792A4C"/>
    <w:rsid w:val="00794EB2"/>
    <w:rsid w:val="007B0B5C"/>
    <w:rsid w:val="007B3DBB"/>
    <w:rsid w:val="007B3FB0"/>
    <w:rsid w:val="007B75A0"/>
    <w:rsid w:val="007D6BD1"/>
    <w:rsid w:val="007E082F"/>
    <w:rsid w:val="00802158"/>
    <w:rsid w:val="00805D27"/>
    <w:rsid w:val="00810DE1"/>
    <w:rsid w:val="00811C07"/>
    <w:rsid w:val="0081755A"/>
    <w:rsid w:val="00817C0D"/>
    <w:rsid w:val="00821BEB"/>
    <w:rsid w:val="00824311"/>
    <w:rsid w:val="008358CD"/>
    <w:rsid w:val="008358FA"/>
    <w:rsid w:val="00845211"/>
    <w:rsid w:val="00853001"/>
    <w:rsid w:val="00857B88"/>
    <w:rsid w:val="0086217D"/>
    <w:rsid w:val="00883CFB"/>
    <w:rsid w:val="0089212C"/>
    <w:rsid w:val="00893034"/>
    <w:rsid w:val="008A7F71"/>
    <w:rsid w:val="008B2574"/>
    <w:rsid w:val="008B7FE4"/>
    <w:rsid w:val="008C04D3"/>
    <w:rsid w:val="008C6B5B"/>
    <w:rsid w:val="008C7402"/>
    <w:rsid w:val="008D29EB"/>
    <w:rsid w:val="008F674D"/>
    <w:rsid w:val="009077EB"/>
    <w:rsid w:val="00913062"/>
    <w:rsid w:val="00930C68"/>
    <w:rsid w:val="009376EF"/>
    <w:rsid w:val="00943559"/>
    <w:rsid w:val="00944FFB"/>
    <w:rsid w:val="00952C6E"/>
    <w:rsid w:val="00960CD4"/>
    <w:rsid w:val="00975A8D"/>
    <w:rsid w:val="00987AA2"/>
    <w:rsid w:val="009A079A"/>
    <w:rsid w:val="009A78BC"/>
    <w:rsid w:val="009B5D33"/>
    <w:rsid w:val="009B68CE"/>
    <w:rsid w:val="009D25E0"/>
    <w:rsid w:val="009D5716"/>
    <w:rsid w:val="009D5D5C"/>
    <w:rsid w:val="009E011B"/>
    <w:rsid w:val="009E2BB7"/>
    <w:rsid w:val="009F0EDA"/>
    <w:rsid w:val="009F3147"/>
    <w:rsid w:val="00A17E3D"/>
    <w:rsid w:val="00A20ED1"/>
    <w:rsid w:val="00A273EF"/>
    <w:rsid w:val="00A318E1"/>
    <w:rsid w:val="00A42965"/>
    <w:rsid w:val="00A42D7D"/>
    <w:rsid w:val="00A67073"/>
    <w:rsid w:val="00A733DA"/>
    <w:rsid w:val="00A81D9F"/>
    <w:rsid w:val="00A90C5B"/>
    <w:rsid w:val="00A9342E"/>
    <w:rsid w:val="00A94600"/>
    <w:rsid w:val="00A9796A"/>
    <w:rsid w:val="00AB1D03"/>
    <w:rsid w:val="00AC11C2"/>
    <w:rsid w:val="00AC30F8"/>
    <w:rsid w:val="00AC4BBC"/>
    <w:rsid w:val="00AC555A"/>
    <w:rsid w:val="00AD3CB1"/>
    <w:rsid w:val="00AF1787"/>
    <w:rsid w:val="00AF499A"/>
    <w:rsid w:val="00B056A8"/>
    <w:rsid w:val="00B22F19"/>
    <w:rsid w:val="00B25986"/>
    <w:rsid w:val="00B32D49"/>
    <w:rsid w:val="00B373D8"/>
    <w:rsid w:val="00B404F4"/>
    <w:rsid w:val="00B45245"/>
    <w:rsid w:val="00B46B97"/>
    <w:rsid w:val="00B710A9"/>
    <w:rsid w:val="00B72818"/>
    <w:rsid w:val="00B8630D"/>
    <w:rsid w:val="00BB1354"/>
    <w:rsid w:val="00C14B56"/>
    <w:rsid w:val="00C16FDC"/>
    <w:rsid w:val="00C17597"/>
    <w:rsid w:val="00C2029D"/>
    <w:rsid w:val="00C210FD"/>
    <w:rsid w:val="00C22AE5"/>
    <w:rsid w:val="00C52E0B"/>
    <w:rsid w:val="00C57EFF"/>
    <w:rsid w:val="00C7711F"/>
    <w:rsid w:val="00C77968"/>
    <w:rsid w:val="00C948DF"/>
    <w:rsid w:val="00CA3532"/>
    <w:rsid w:val="00CC04EB"/>
    <w:rsid w:val="00CC362F"/>
    <w:rsid w:val="00CD5563"/>
    <w:rsid w:val="00CE19B1"/>
    <w:rsid w:val="00CF3B1D"/>
    <w:rsid w:val="00D0249C"/>
    <w:rsid w:val="00D031A1"/>
    <w:rsid w:val="00D100A4"/>
    <w:rsid w:val="00D23922"/>
    <w:rsid w:val="00D3303B"/>
    <w:rsid w:val="00D3717A"/>
    <w:rsid w:val="00D52B0F"/>
    <w:rsid w:val="00D571B5"/>
    <w:rsid w:val="00D71A66"/>
    <w:rsid w:val="00D82319"/>
    <w:rsid w:val="00D90127"/>
    <w:rsid w:val="00D92504"/>
    <w:rsid w:val="00DA31B9"/>
    <w:rsid w:val="00DA76E6"/>
    <w:rsid w:val="00DC5501"/>
    <w:rsid w:val="00DD1843"/>
    <w:rsid w:val="00DD4891"/>
    <w:rsid w:val="00DD7AF0"/>
    <w:rsid w:val="00DE7E5D"/>
    <w:rsid w:val="00DF463B"/>
    <w:rsid w:val="00DF6B31"/>
    <w:rsid w:val="00E114D4"/>
    <w:rsid w:val="00E21FCD"/>
    <w:rsid w:val="00E22556"/>
    <w:rsid w:val="00E23101"/>
    <w:rsid w:val="00E556EB"/>
    <w:rsid w:val="00E62384"/>
    <w:rsid w:val="00E76406"/>
    <w:rsid w:val="00E80117"/>
    <w:rsid w:val="00E8011E"/>
    <w:rsid w:val="00E83620"/>
    <w:rsid w:val="00E91314"/>
    <w:rsid w:val="00E91C9D"/>
    <w:rsid w:val="00EA4863"/>
    <w:rsid w:val="00EB3789"/>
    <w:rsid w:val="00ED5D96"/>
    <w:rsid w:val="00EE1D35"/>
    <w:rsid w:val="00F1134D"/>
    <w:rsid w:val="00F2667B"/>
    <w:rsid w:val="00F508E9"/>
    <w:rsid w:val="00F54340"/>
    <w:rsid w:val="00F548EF"/>
    <w:rsid w:val="00F671C6"/>
    <w:rsid w:val="00F74802"/>
    <w:rsid w:val="00F8146D"/>
    <w:rsid w:val="00F824D8"/>
    <w:rsid w:val="00F90360"/>
    <w:rsid w:val="00F94292"/>
    <w:rsid w:val="00F96B7D"/>
    <w:rsid w:val="00FB159C"/>
    <w:rsid w:val="00FB45F9"/>
    <w:rsid w:val="00FB5BCD"/>
    <w:rsid w:val="00FC1401"/>
    <w:rsid w:val="00FC483B"/>
    <w:rsid w:val="00FD0BA4"/>
    <w:rsid w:val="00FD47B0"/>
    <w:rsid w:val="00FD7719"/>
    <w:rsid w:val="00FE26E5"/>
    <w:rsid w:val="00FE6315"/>
    <w:rsid w:val="00FF40BF"/>
    <w:rsid w:val="00FF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51F24"/>
  <w14:defaultImageDpi w14:val="32767"/>
  <w15:chartTrackingRefBased/>
  <w15:docId w15:val="{1F2101F2-4CE9-B04B-AB39-12D69488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711F"/>
    <w:pPr>
      <w:spacing w:line="260" w:lineRule="atLeast"/>
    </w:pPr>
    <w:rPr>
      <w:sz w:val="1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20ED1"/>
    <w:pPr>
      <w:spacing w:line="180" w:lineRule="exact"/>
    </w:pPr>
    <w:rPr>
      <w:sz w:val="14"/>
    </w:rPr>
  </w:style>
  <w:style w:type="character" w:customStyle="1" w:styleId="KoptekstChar">
    <w:name w:val="Koptekst Char"/>
    <w:basedOn w:val="Standaardalinea-lettertype"/>
    <w:link w:val="Koptekst"/>
    <w:uiPriority w:val="99"/>
    <w:rsid w:val="00A20ED1"/>
    <w:rPr>
      <w:sz w:val="14"/>
      <w:lang w:val="nl-NL"/>
    </w:rPr>
  </w:style>
  <w:style w:type="paragraph" w:styleId="Voettekst">
    <w:name w:val="footer"/>
    <w:basedOn w:val="Standaard"/>
    <w:link w:val="VoettekstChar"/>
    <w:uiPriority w:val="99"/>
    <w:unhideWhenUsed/>
    <w:rsid w:val="00B22F19"/>
    <w:pPr>
      <w:tabs>
        <w:tab w:val="center" w:pos="4680"/>
        <w:tab w:val="right" w:pos="9360"/>
      </w:tabs>
    </w:pPr>
  </w:style>
  <w:style w:type="character" w:customStyle="1" w:styleId="VoettekstChar">
    <w:name w:val="Voettekst Char"/>
    <w:basedOn w:val="Standaardalinea-lettertype"/>
    <w:link w:val="Voettekst"/>
    <w:uiPriority w:val="99"/>
    <w:rsid w:val="00B22F19"/>
    <w:rPr>
      <w:lang w:val="nl-NL"/>
    </w:rPr>
  </w:style>
  <w:style w:type="table" w:styleId="Tabelraster">
    <w:name w:val="Table Grid"/>
    <w:basedOn w:val="Standaardtabel"/>
    <w:uiPriority w:val="39"/>
    <w:rsid w:val="00B22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Contactgegevens">
    <w:name w:val="07_Contact gegevens"/>
    <w:basedOn w:val="01Brieftekst"/>
    <w:qFormat/>
    <w:rsid w:val="001713F1"/>
    <w:pPr>
      <w:spacing w:line="260" w:lineRule="exact"/>
    </w:pPr>
    <w:rPr>
      <w:sz w:val="16"/>
    </w:rPr>
  </w:style>
  <w:style w:type="paragraph" w:customStyle="1" w:styleId="01Brieftekst">
    <w:name w:val="01_Brieftekst"/>
    <w:basedOn w:val="Standaard"/>
    <w:qFormat/>
    <w:rsid w:val="0052754D"/>
    <w:pPr>
      <w:tabs>
        <w:tab w:val="left" w:pos="284"/>
        <w:tab w:val="left" w:pos="567"/>
        <w:tab w:val="left" w:pos="4820"/>
      </w:tabs>
    </w:pPr>
  </w:style>
  <w:style w:type="character" w:styleId="Hyperlink">
    <w:name w:val="Hyperlink"/>
    <w:basedOn w:val="Standaardalinea-lettertype"/>
    <w:uiPriority w:val="99"/>
    <w:unhideWhenUsed/>
    <w:rsid w:val="000561B0"/>
    <w:rPr>
      <w:color w:val="000000" w:themeColor="hyperlink"/>
      <w:u w:val="single"/>
    </w:rPr>
  </w:style>
  <w:style w:type="paragraph" w:customStyle="1" w:styleId="09KenmerkKop">
    <w:name w:val="09_Kenmerk Kop"/>
    <w:basedOn w:val="07Contactgegevens"/>
    <w:qFormat/>
    <w:rsid w:val="00115501"/>
    <w:rPr>
      <w:b/>
    </w:rPr>
  </w:style>
  <w:style w:type="character" w:customStyle="1" w:styleId="zsysVeldMarkering">
    <w:name w:val="zsysVeldMarkering"/>
    <w:basedOn w:val="Standaardalinea-lettertype"/>
    <w:semiHidden/>
    <w:rsid w:val="007640EF"/>
    <w:rPr>
      <w:bdr w:val="none" w:sz="0" w:space="0" w:color="auto"/>
      <w:shd w:val="clear" w:color="auto" w:fill="A0C4E8"/>
    </w:rPr>
  </w:style>
  <w:style w:type="paragraph" w:customStyle="1" w:styleId="11Datum">
    <w:name w:val="11_Datum"/>
    <w:basedOn w:val="10Kenmerken"/>
    <w:qFormat/>
    <w:rsid w:val="00115501"/>
  </w:style>
  <w:style w:type="paragraph" w:customStyle="1" w:styleId="02OpsommingN1Bullet">
    <w:name w:val="02_Opsomming N1 Bullet"/>
    <w:basedOn w:val="01Brieftekst"/>
    <w:qFormat/>
    <w:rsid w:val="007025DF"/>
    <w:pPr>
      <w:numPr>
        <w:numId w:val="4"/>
      </w:numPr>
      <w:tabs>
        <w:tab w:val="clear" w:pos="284"/>
        <w:tab w:val="clear" w:pos="4820"/>
      </w:tabs>
    </w:pPr>
  </w:style>
  <w:style w:type="paragraph" w:customStyle="1" w:styleId="03NummeringN1">
    <w:name w:val="03_Nummering N1"/>
    <w:basedOn w:val="01Brieftekst"/>
    <w:qFormat/>
    <w:rsid w:val="006551A5"/>
    <w:pPr>
      <w:numPr>
        <w:numId w:val="2"/>
      </w:numPr>
      <w:tabs>
        <w:tab w:val="clear" w:pos="284"/>
        <w:tab w:val="clear" w:pos="567"/>
        <w:tab w:val="clear" w:pos="4820"/>
      </w:tabs>
    </w:pPr>
  </w:style>
  <w:style w:type="paragraph" w:customStyle="1" w:styleId="06Kop">
    <w:name w:val="06_Kop"/>
    <w:basedOn w:val="01Brieftekst"/>
    <w:next w:val="01Brieftekst"/>
    <w:qFormat/>
    <w:rsid w:val="007640EF"/>
    <w:pPr>
      <w:tabs>
        <w:tab w:val="clear" w:pos="4820"/>
      </w:tabs>
    </w:pPr>
    <w:rPr>
      <w:b/>
    </w:rPr>
  </w:style>
  <w:style w:type="paragraph" w:customStyle="1" w:styleId="05NummeringN2">
    <w:name w:val="05_Nummering N2"/>
    <w:basedOn w:val="01Brieftekst"/>
    <w:qFormat/>
    <w:rsid w:val="007640EF"/>
    <w:pPr>
      <w:numPr>
        <w:numId w:val="5"/>
      </w:numPr>
      <w:tabs>
        <w:tab w:val="clear" w:pos="4820"/>
      </w:tabs>
      <w:ind w:left="568" w:hanging="284"/>
    </w:pPr>
  </w:style>
  <w:style w:type="character" w:styleId="Subtielebenadrukking">
    <w:name w:val="Subtle Emphasis"/>
    <w:basedOn w:val="Standaardalinea-lettertype"/>
    <w:uiPriority w:val="19"/>
    <w:qFormat/>
    <w:rsid w:val="00115501"/>
    <w:rPr>
      <w:i/>
      <w:iCs/>
      <w:color w:val="404040" w:themeColor="text1" w:themeTint="BF"/>
    </w:rPr>
  </w:style>
  <w:style w:type="paragraph" w:customStyle="1" w:styleId="04OpsommingN2Streep">
    <w:name w:val="04_Opsomming N2 Streep"/>
    <w:basedOn w:val="01Brieftekst"/>
    <w:qFormat/>
    <w:rsid w:val="0052754D"/>
    <w:pPr>
      <w:numPr>
        <w:numId w:val="1"/>
      </w:numPr>
      <w:tabs>
        <w:tab w:val="num" w:pos="284"/>
      </w:tabs>
    </w:pPr>
  </w:style>
  <w:style w:type="paragraph" w:customStyle="1" w:styleId="10Kenmerken">
    <w:name w:val="10_Kenmerken"/>
    <w:basedOn w:val="07Contactgegevens"/>
    <w:qFormat/>
    <w:rsid w:val="00115501"/>
  </w:style>
  <w:style w:type="paragraph" w:customStyle="1" w:styleId="12Onderwerp">
    <w:name w:val="12_Onderwerp"/>
    <w:basedOn w:val="10Kenmerken"/>
    <w:qFormat/>
    <w:rsid w:val="00115501"/>
  </w:style>
  <w:style w:type="paragraph" w:customStyle="1" w:styleId="13Item">
    <w:name w:val="13_Item"/>
    <w:basedOn w:val="01Brieftekst"/>
    <w:next w:val="01Brieftekst"/>
    <w:qFormat/>
    <w:rsid w:val="009D5D5C"/>
    <w:rPr>
      <w:b/>
      <w:sz w:val="24"/>
    </w:rPr>
  </w:style>
  <w:style w:type="table" w:customStyle="1" w:styleId="01Tabel">
    <w:name w:val="01_Tabel"/>
    <w:basedOn w:val="Standaardtabel"/>
    <w:uiPriority w:val="99"/>
    <w:rsid w:val="00A9796A"/>
    <w:rPr>
      <w:sz w:val="16"/>
    </w:rPr>
    <w:tblPr>
      <w:tblStyleRowBandSize w:val="1"/>
      <w:tblStyleColBandSize w:val="1"/>
      <w:tblBorders>
        <w:bottom w:val="dotted" w:sz="4" w:space="0" w:color="649BB9"/>
        <w:insideH w:val="dotted" w:sz="4" w:space="0" w:color="649BB9"/>
        <w:insideV w:val="dotted" w:sz="4" w:space="0" w:color="649BB9"/>
      </w:tblBorders>
      <w:tblCellMar>
        <w:top w:w="57" w:type="dxa"/>
        <w:left w:w="57" w:type="dxa"/>
        <w:bottom w:w="57" w:type="dxa"/>
        <w:right w:w="57" w:type="dxa"/>
      </w:tblCellMar>
    </w:tblPr>
    <w:tcPr>
      <w:shd w:val="clear" w:color="auto" w:fill="F7FAFB"/>
    </w:tcPr>
    <w:tblStylePr w:type="firstRow">
      <w:rPr>
        <w:rFonts w:asciiTheme="minorHAnsi" w:hAnsiTheme="minorHAnsi"/>
        <w:b/>
        <w:color w:val="FFFFFF" w:themeColor="background1"/>
      </w:rPr>
      <w:tblPr/>
      <w:tcPr>
        <w:shd w:val="clear" w:color="auto" w:fill="649BB9"/>
      </w:tcPr>
    </w:tblStylePr>
    <w:tblStylePr w:type="lastRow">
      <w:rPr>
        <w:rFonts w:asciiTheme="minorHAnsi" w:hAnsiTheme="minorHAnsi"/>
      </w:rPr>
      <w:tblPr/>
      <w:tcPr>
        <w:tcBorders>
          <w:top w:val="single" w:sz="4" w:space="0" w:color="649BB9"/>
          <w:bottom w:val="single" w:sz="4" w:space="0" w:color="649BB9"/>
        </w:tcBorders>
        <w:shd w:val="clear" w:color="auto" w:fill="F7FAFB"/>
      </w:tcPr>
    </w:tblStylePr>
    <w:tblStylePr w:type="firstCol">
      <w:rPr>
        <w:rFonts w:asciiTheme="minorHAnsi" w:hAnsiTheme="minorHAnsi"/>
        <w:sz w:val="16"/>
      </w:rPr>
    </w:tblStylePr>
    <w:tblStylePr w:type="lastCol">
      <w:rPr>
        <w:rFonts w:asciiTheme="minorHAnsi" w:hAnsiTheme="minorHAnsi"/>
      </w:rPr>
    </w:tblStylePr>
    <w:tblStylePr w:type="band1Vert">
      <w:rPr>
        <w:rFonts w:asciiTheme="minorHAnsi" w:hAnsiTheme="minorHAnsi"/>
        <w:sz w:val="16"/>
      </w:rPr>
    </w:tblStylePr>
    <w:tblStylePr w:type="band2Vert">
      <w:rPr>
        <w:rFonts w:asciiTheme="minorHAnsi" w:hAnsiTheme="minorHAnsi"/>
        <w:sz w:val="16"/>
      </w:rPr>
    </w:tblStylePr>
    <w:tblStylePr w:type="band1Horz">
      <w:rPr>
        <w:rFonts w:asciiTheme="minorHAnsi" w:hAnsiTheme="minorHAnsi"/>
      </w:rPr>
      <w:tblPr/>
      <w:tcPr>
        <w:tcBorders>
          <w:bottom w:val="single" w:sz="4" w:space="0" w:color="649BB9"/>
        </w:tcBorders>
        <w:shd w:val="clear" w:color="auto" w:fill="F7FAFB"/>
      </w:tcPr>
    </w:tblStylePr>
    <w:tblStylePr w:type="band2Horz">
      <w:rPr>
        <w:rFonts w:asciiTheme="minorHAnsi" w:hAnsiTheme="minorHAnsi"/>
        <w:sz w:val="16"/>
      </w:rPr>
      <w:tblPr/>
      <w:tcPr>
        <w:tcBorders>
          <w:bottom w:val="single" w:sz="4" w:space="0" w:color="649BB9"/>
        </w:tcBorders>
        <w:shd w:val="clear" w:color="auto" w:fill="F7FAFB"/>
      </w:tcPr>
    </w:tblStylePr>
    <w:tblStylePr w:type="neCell">
      <w:rPr>
        <w:rFonts w:asciiTheme="minorHAnsi" w:hAnsiTheme="minorHAnsi"/>
        <w:sz w:val="16"/>
      </w:rPr>
    </w:tblStylePr>
    <w:tblStylePr w:type="nwCell">
      <w:rPr>
        <w:rFonts w:asciiTheme="minorHAnsi" w:hAnsiTheme="minorHAnsi"/>
        <w:sz w:val="16"/>
      </w:rPr>
    </w:tblStylePr>
    <w:tblStylePr w:type="seCell">
      <w:rPr>
        <w:rFonts w:asciiTheme="minorHAnsi" w:hAnsiTheme="minorHAnsi"/>
        <w:sz w:val="16"/>
      </w:rPr>
    </w:tblStylePr>
    <w:tblStylePr w:type="swCell">
      <w:rPr>
        <w:rFonts w:asciiTheme="minorHAnsi" w:hAnsiTheme="minorHAnsi"/>
        <w:sz w:val="16"/>
      </w:rPr>
    </w:tblStylePr>
  </w:style>
  <w:style w:type="paragraph" w:customStyle="1" w:styleId="14TabeltekstLinks">
    <w:name w:val="14_Tabeltekst Links"/>
    <w:basedOn w:val="01Brieftekst"/>
    <w:qFormat/>
    <w:rsid w:val="00A9796A"/>
    <w:pPr>
      <w:spacing w:line="220" w:lineRule="exact"/>
    </w:pPr>
    <w:rPr>
      <w:sz w:val="16"/>
    </w:rPr>
  </w:style>
  <w:style w:type="paragraph" w:customStyle="1" w:styleId="Default">
    <w:name w:val="Default"/>
    <w:rsid w:val="00523DFB"/>
    <w:pPr>
      <w:autoSpaceDE w:val="0"/>
      <w:autoSpaceDN w:val="0"/>
      <w:adjustRightInd w:val="0"/>
    </w:pPr>
    <w:rPr>
      <w:rFonts w:ascii="Arial" w:hAnsi="Arial" w:cs="Arial"/>
      <w:color w:val="000000"/>
      <w:lang w:val="nl-NL"/>
    </w:rPr>
  </w:style>
  <w:style w:type="paragraph" w:styleId="Ballontekst">
    <w:name w:val="Balloon Text"/>
    <w:basedOn w:val="Standaard"/>
    <w:link w:val="BallontekstChar"/>
    <w:uiPriority w:val="99"/>
    <w:semiHidden/>
    <w:unhideWhenUsed/>
    <w:rsid w:val="00E83620"/>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E83620"/>
    <w:rPr>
      <w:rFonts w:ascii="Segoe UI" w:hAnsi="Segoe UI" w:cs="Segoe UI"/>
      <w:sz w:val="18"/>
      <w:szCs w:val="18"/>
      <w:lang w:val="nl-NL"/>
    </w:rPr>
  </w:style>
  <w:style w:type="paragraph" w:styleId="Lijstalinea">
    <w:name w:val="List Paragraph"/>
    <w:basedOn w:val="Standaard"/>
    <w:uiPriority w:val="34"/>
    <w:qFormat/>
    <w:rsid w:val="00111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nclusion_Rood">
      <a:dk1>
        <a:srgbClr val="000000"/>
      </a:dk1>
      <a:lt1>
        <a:srgbClr val="FFFFFF"/>
      </a:lt1>
      <a:dk2>
        <a:srgbClr val="E63232"/>
      </a:dk2>
      <a:lt2>
        <a:srgbClr val="9D9D9C"/>
      </a:lt2>
      <a:accent1>
        <a:srgbClr val="00AAC8"/>
      </a:accent1>
      <a:accent2>
        <a:srgbClr val="0069B4"/>
      </a:accent2>
      <a:accent3>
        <a:srgbClr val="FFCC00"/>
      </a:accent3>
      <a:accent4>
        <a:srgbClr val="00A03C"/>
      </a:accent4>
      <a:accent5>
        <a:srgbClr val="DA4290"/>
      </a:accent5>
      <a:accent6>
        <a:srgbClr val="643C91"/>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FFA31DAD0AB8409C73F380E549561A" ma:contentTypeVersion="7" ma:contentTypeDescription="Create a new document." ma:contentTypeScope="" ma:versionID="c463bba798117ebb241318602ca24311">
  <xsd:schema xmlns:xsd="http://www.w3.org/2001/XMLSchema" xmlns:xs="http://www.w3.org/2001/XMLSchema" xmlns:p="http://schemas.microsoft.com/office/2006/metadata/properties" xmlns:ns3="1d7e7830-c2aa-49a1-a58a-57cc851f54f0" targetNamespace="http://schemas.microsoft.com/office/2006/metadata/properties" ma:root="true" ma:fieldsID="702d1ade40f275fd334362be7ddc01bc" ns3:_="">
    <xsd:import namespace="1d7e7830-c2aa-49a1-a58a-57cc851f54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e7830-c2aa-49a1-a58a-57cc851f5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BA0E2-4AEC-4225-8D43-B8057EAB03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3D2170-CC42-45A0-B0DE-16A35CA31738}">
  <ds:schemaRefs>
    <ds:schemaRef ds:uri="http://schemas.microsoft.com/sharepoint/v3/contenttype/forms"/>
  </ds:schemaRefs>
</ds:datastoreItem>
</file>

<file path=customXml/itemProps3.xml><?xml version="1.0" encoding="utf-8"?>
<ds:datastoreItem xmlns:ds="http://schemas.openxmlformats.org/officeDocument/2006/customXml" ds:itemID="{36C1D360-A527-49F4-A6FF-0CA43B285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e7830-c2aa-49a1-a58a-57cc851f5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1832</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Netbeheer Nederland</vt:lpstr>
      <vt:lpstr/>
    </vt:vector>
  </TitlesOfParts>
  <Company>Netbeheer Nederland</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Netbeheer Nederland</dc:title>
  <dc:creator>Gebruiker</dc:creator>
  <dc:description>Netbeheer Nederland Vergaderwijzer
Versie 1 - augustus 2018
Ontwerp: Ontwerpwerk
Template: Ton Persoon</dc:description>
  <cp:lastModifiedBy>Jacco Hogeweg</cp:lastModifiedBy>
  <cp:revision>2</cp:revision>
  <cp:lastPrinted>2020-08-07T13:46:00Z</cp:lastPrinted>
  <dcterms:created xsi:type="dcterms:W3CDTF">2022-04-03T20:32:00Z</dcterms:created>
  <dcterms:modified xsi:type="dcterms:W3CDTF">2022-04-03T20:32:00Z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0x01010014FFA31DAD0AB8409C73F380E549561A</vt:lpwstr>
  </property>
</Properties>
</file>